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45" w:rsidRPr="003166F1" w:rsidRDefault="00032A45" w:rsidP="00032A45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Hlk54012845"/>
      <w:r w:rsidRPr="00B60A8F">
        <w:rPr>
          <w:rFonts w:ascii="方正小标宋简体" w:eastAsia="方正小标宋简体" w:hint="eastAsia"/>
          <w:color w:val="000000" w:themeColor="text1"/>
          <w:sz w:val="44"/>
          <w:szCs w:val="44"/>
        </w:rPr>
        <w:t>贵州习酒</w:t>
      </w:r>
      <w:r w:rsidRPr="00D9619A">
        <w:rPr>
          <w:rFonts w:ascii="方正小标宋简体" w:eastAsia="方正小标宋简体" w:hAnsi="仿宋" w:hint="eastAsia"/>
          <w:sz w:val="44"/>
          <w:szCs w:val="44"/>
        </w:rPr>
        <w:t>2021年春节期间广告氛围营造</w:t>
      </w:r>
      <w:bookmarkEnd w:id="0"/>
      <w:r>
        <w:rPr>
          <w:rFonts w:ascii="方正小标宋简体" w:eastAsia="方正小标宋简体" w:hAnsi="仿宋" w:hint="eastAsia"/>
          <w:sz w:val="44"/>
          <w:szCs w:val="44"/>
        </w:rPr>
        <w:t>资源采购项目</w:t>
      </w:r>
      <w:r w:rsidRPr="003166F1">
        <w:rPr>
          <w:rFonts w:ascii="方正小标宋简体" w:eastAsia="方正小标宋简体" w:hAnsi="仿宋" w:hint="eastAsia"/>
          <w:sz w:val="44"/>
          <w:szCs w:val="44"/>
        </w:rPr>
        <w:t>竞争性磋商采购公告</w:t>
      </w:r>
    </w:p>
    <w:p w:rsidR="00032A45" w:rsidRPr="00032A45" w:rsidRDefault="00032A45" w:rsidP="00032A45">
      <w:pPr>
        <w:widowControl/>
        <w:shd w:val="clear" w:color="auto" w:fill="FFFFFF"/>
        <w:spacing w:before="100" w:beforeAutospacing="1" w:after="300" w:line="620" w:lineRule="exact"/>
        <w:ind w:firstLineChars="200" w:firstLine="640"/>
        <w:jc w:val="left"/>
        <w:rPr>
          <w:rFonts w:ascii="黑体" w:eastAsia="黑体" w:hAnsi="黑体" w:cs="楷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楷体" w:hint="eastAsia"/>
          <w:color w:val="000000" w:themeColor="text1"/>
          <w:kern w:val="0"/>
          <w:sz w:val="32"/>
          <w:szCs w:val="32"/>
        </w:rPr>
        <w:t>第一条第</w:t>
      </w:r>
      <w:r w:rsidRPr="00032A45">
        <w:rPr>
          <w:rFonts w:ascii="黑体" w:eastAsia="黑体" w:hAnsi="黑体" w:cs="楷体" w:hint="eastAsia"/>
          <w:color w:val="000000" w:themeColor="text1"/>
          <w:kern w:val="0"/>
          <w:sz w:val="32"/>
          <w:szCs w:val="32"/>
        </w:rPr>
        <w:t>（</w:t>
      </w:r>
      <w:r w:rsidR="00AD3535">
        <w:rPr>
          <w:rFonts w:ascii="黑体" w:eastAsia="黑体" w:hAnsi="黑体" w:cs="楷体" w:hint="eastAsia"/>
          <w:color w:val="000000" w:themeColor="text1"/>
          <w:kern w:val="0"/>
          <w:sz w:val="32"/>
          <w:szCs w:val="32"/>
        </w:rPr>
        <w:t>五</w:t>
      </w:r>
      <w:r w:rsidRPr="00032A45">
        <w:rPr>
          <w:rFonts w:ascii="黑体" w:eastAsia="黑体" w:hAnsi="黑体" w:cs="楷体" w:hint="eastAsia"/>
          <w:color w:val="000000" w:themeColor="text1"/>
          <w:kern w:val="0"/>
          <w:sz w:val="32"/>
          <w:szCs w:val="32"/>
        </w:rPr>
        <w:t>）</w:t>
      </w:r>
      <w:r w:rsidR="002632B9" w:rsidRPr="002632B9">
        <w:rPr>
          <w:rFonts w:ascii="黑体" w:eastAsia="黑体" w:hAnsi="黑体" w:cs="楷体" w:hint="eastAsia"/>
          <w:color w:val="000000" w:themeColor="text1"/>
          <w:kern w:val="0"/>
          <w:sz w:val="32"/>
          <w:szCs w:val="32"/>
        </w:rPr>
        <w:t>采购资源需求及响应要求</w:t>
      </w:r>
    </w:p>
    <w:p w:rsidR="00032A45" w:rsidRPr="0058759B" w:rsidRDefault="00032A45" w:rsidP="00032A45">
      <w:pPr>
        <w:pStyle w:val="Default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1.</w:t>
      </w:r>
      <w:proofErr w:type="gramStart"/>
      <w:r w:rsidRPr="0058759B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包号</w:t>
      </w:r>
      <w:proofErr w:type="gramEnd"/>
      <w:r w:rsidRPr="0058759B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1：电梯类（框架</w:t>
      </w:r>
      <w:r w:rsidR="00AD3535" w:rsidRPr="0058759B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媒体</w:t>
      </w:r>
      <w:r w:rsidRPr="0058759B">
        <w:rPr>
          <w:rFonts w:ascii="仿宋" w:eastAsia="仿宋" w:hAnsi="仿宋" w:cs="Times New Roman" w:hint="eastAsia"/>
          <w:color w:val="auto"/>
          <w:kern w:val="2"/>
          <w:sz w:val="32"/>
          <w:szCs w:val="32"/>
        </w:rPr>
        <w:t>）</w:t>
      </w: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708"/>
        <w:gridCol w:w="2978"/>
        <w:gridCol w:w="1701"/>
        <w:gridCol w:w="1134"/>
        <w:gridCol w:w="4536"/>
      </w:tblGrid>
      <w:tr w:rsidR="00032A45" w:rsidRPr="0058759B" w:rsidTr="00B43B0F">
        <w:tc>
          <w:tcPr>
            <w:tcW w:w="708" w:type="dxa"/>
            <w:vAlign w:val="center"/>
          </w:tcPr>
          <w:p w:rsidR="00032A45" w:rsidRPr="0058759B" w:rsidRDefault="00032A45" w:rsidP="00EE6608">
            <w:pPr>
              <w:jc w:val="center"/>
              <w:rPr>
                <w:rFonts w:asciiTheme="minorEastAsia" w:hAnsiTheme="minorEastAsia"/>
                <w:b/>
              </w:rPr>
            </w:pPr>
            <w:r w:rsidRPr="0058759B">
              <w:rPr>
                <w:rFonts w:asciiTheme="minorEastAsia" w:hAnsiTheme="minorEastAsia" w:hint="eastAsia"/>
                <w:b/>
              </w:rPr>
              <w:t>类型</w:t>
            </w:r>
          </w:p>
        </w:tc>
        <w:tc>
          <w:tcPr>
            <w:tcW w:w="2978" w:type="dxa"/>
            <w:vAlign w:val="center"/>
          </w:tcPr>
          <w:p w:rsidR="00032A45" w:rsidRPr="0058759B" w:rsidRDefault="00032A45" w:rsidP="00EE6608">
            <w:pPr>
              <w:jc w:val="center"/>
              <w:rPr>
                <w:rFonts w:asciiTheme="minorEastAsia" w:hAnsiTheme="minorEastAsia"/>
                <w:b/>
              </w:rPr>
            </w:pPr>
            <w:r w:rsidRPr="0058759B">
              <w:rPr>
                <w:rFonts w:asciiTheme="minorEastAsia" w:hAnsiTheme="minorEastAsia" w:hint="eastAsia"/>
                <w:b/>
              </w:rPr>
              <w:t>城市</w:t>
            </w:r>
          </w:p>
        </w:tc>
        <w:tc>
          <w:tcPr>
            <w:tcW w:w="1701" w:type="dxa"/>
            <w:vAlign w:val="center"/>
          </w:tcPr>
          <w:p w:rsidR="00032A45" w:rsidRPr="0058759B" w:rsidRDefault="00032A45" w:rsidP="00EE6608">
            <w:pPr>
              <w:jc w:val="center"/>
              <w:rPr>
                <w:rFonts w:asciiTheme="minorEastAsia" w:hAnsiTheme="minorEastAsia"/>
                <w:b/>
              </w:rPr>
            </w:pPr>
            <w:r w:rsidRPr="0058759B">
              <w:rPr>
                <w:rFonts w:asciiTheme="minorEastAsia" w:hAnsiTheme="minorEastAsia" w:hint="eastAsia"/>
                <w:b/>
              </w:rPr>
              <w:t>资源要求</w:t>
            </w:r>
          </w:p>
        </w:tc>
        <w:tc>
          <w:tcPr>
            <w:tcW w:w="1134" w:type="dxa"/>
            <w:vAlign w:val="center"/>
          </w:tcPr>
          <w:p w:rsidR="00032A45" w:rsidRPr="0058759B" w:rsidRDefault="00032A45" w:rsidP="00EE6608">
            <w:pPr>
              <w:jc w:val="center"/>
              <w:rPr>
                <w:rFonts w:asciiTheme="minorEastAsia" w:hAnsiTheme="minorEastAsia"/>
                <w:b/>
              </w:rPr>
            </w:pPr>
            <w:r w:rsidRPr="0058759B">
              <w:rPr>
                <w:rFonts w:asciiTheme="minorEastAsia" w:hAnsiTheme="minorEastAsia" w:hint="eastAsia"/>
                <w:b/>
              </w:rPr>
              <w:t>发布时间</w:t>
            </w:r>
          </w:p>
        </w:tc>
        <w:tc>
          <w:tcPr>
            <w:tcW w:w="4536" w:type="dxa"/>
            <w:vAlign w:val="center"/>
          </w:tcPr>
          <w:p w:rsidR="00032A45" w:rsidRPr="0058759B" w:rsidRDefault="00032A45" w:rsidP="00EE6608">
            <w:pPr>
              <w:jc w:val="center"/>
              <w:rPr>
                <w:rFonts w:asciiTheme="minorEastAsia" w:hAnsiTheme="minorEastAsia"/>
                <w:b/>
              </w:rPr>
            </w:pPr>
            <w:r w:rsidRPr="0058759B">
              <w:rPr>
                <w:rFonts w:asciiTheme="minorEastAsia" w:hAnsiTheme="minorEastAsia" w:hint="eastAsia"/>
                <w:b/>
              </w:rPr>
              <w:t>响应要求</w:t>
            </w:r>
          </w:p>
        </w:tc>
      </w:tr>
      <w:tr w:rsidR="00AD3535" w:rsidRPr="0058759B" w:rsidTr="00B43B0F">
        <w:tc>
          <w:tcPr>
            <w:tcW w:w="708" w:type="dxa"/>
            <w:vAlign w:val="center"/>
          </w:tcPr>
          <w:p w:rsidR="00AD3535" w:rsidRPr="00D9619A" w:rsidRDefault="00AD3535" w:rsidP="00AD3535">
            <w:pPr>
              <w:rPr>
                <w:rFonts w:ascii="仿宋" w:eastAsia="仿宋" w:hAnsi="仿宋"/>
                <w:szCs w:val="21"/>
              </w:rPr>
            </w:pPr>
            <w:r w:rsidRPr="00D9619A">
              <w:rPr>
                <w:rFonts w:ascii="仿宋" w:eastAsia="仿宋" w:hAnsi="仿宋" w:hint="eastAsia"/>
                <w:szCs w:val="21"/>
              </w:rPr>
              <w:t>电梯类（</w:t>
            </w:r>
            <w:r>
              <w:rPr>
                <w:rFonts w:ascii="仿宋" w:eastAsia="仿宋" w:hAnsi="仿宋" w:hint="eastAsia"/>
                <w:szCs w:val="21"/>
              </w:rPr>
              <w:t>固定</w:t>
            </w:r>
            <w:r w:rsidRPr="00D9619A">
              <w:rPr>
                <w:rFonts w:ascii="仿宋" w:eastAsia="仿宋" w:hAnsi="仿宋" w:hint="eastAsia"/>
                <w:szCs w:val="21"/>
              </w:rPr>
              <w:t>框架）</w:t>
            </w:r>
          </w:p>
        </w:tc>
        <w:tc>
          <w:tcPr>
            <w:tcW w:w="2978" w:type="dxa"/>
            <w:vAlign w:val="center"/>
          </w:tcPr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AD3535">
              <w:rPr>
                <w:rFonts w:ascii="仿宋" w:eastAsia="仿宋" w:hAnsi="仿宋" w:hint="eastAsia"/>
                <w:b/>
                <w:szCs w:val="21"/>
              </w:rPr>
              <w:t>1.东北区域：</w:t>
            </w:r>
            <w:r>
              <w:rPr>
                <w:rFonts w:ascii="仿宋" w:eastAsia="仿宋" w:hAnsi="仿宋" w:hint="eastAsia"/>
                <w:szCs w:val="21"/>
              </w:rPr>
              <w:t>哈尔滨、长春、沈阳、呼和浩特）；</w:t>
            </w:r>
          </w:p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AD3535">
              <w:rPr>
                <w:rFonts w:ascii="仿宋" w:eastAsia="仿宋" w:hAnsi="仿宋" w:hint="eastAsia"/>
                <w:b/>
                <w:szCs w:val="21"/>
              </w:rPr>
              <w:t>2.华北区域：</w:t>
            </w:r>
            <w:r>
              <w:rPr>
                <w:rFonts w:ascii="仿宋" w:eastAsia="仿宋" w:hAnsi="仿宋" w:hint="eastAsia"/>
                <w:szCs w:val="21"/>
              </w:rPr>
              <w:t>北京、天津、石家庄、济南、青岛、太原、济宁、德州；</w:t>
            </w:r>
          </w:p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AD3535">
              <w:rPr>
                <w:rFonts w:ascii="仿宋" w:eastAsia="仿宋" w:hAnsi="仿宋" w:hint="eastAsia"/>
                <w:b/>
                <w:szCs w:val="21"/>
              </w:rPr>
              <w:t>3.华中区域：</w:t>
            </w:r>
            <w:r w:rsidRPr="00555F41">
              <w:rPr>
                <w:rFonts w:ascii="仿宋" w:eastAsia="仿宋" w:hAnsi="仿宋" w:hint="eastAsia"/>
                <w:szCs w:val="21"/>
              </w:rPr>
              <w:t>郑州、许昌、开封、新乡、洛阳、信阳、濮阳</w:t>
            </w:r>
            <w:r>
              <w:rPr>
                <w:rFonts w:ascii="仿宋" w:eastAsia="仿宋" w:hAnsi="仿宋" w:hint="eastAsia"/>
                <w:szCs w:val="21"/>
              </w:rPr>
              <w:t>、武汉、长沙、</w:t>
            </w:r>
            <w:r w:rsidRPr="00555F41">
              <w:rPr>
                <w:rFonts w:ascii="仿宋" w:eastAsia="仿宋" w:hAnsi="仿宋" w:hint="eastAsia"/>
                <w:szCs w:val="21"/>
              </w:rPr>
              <w:t>株洲、湘潭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AD3535">
              <w:rPr>
                <w:rFonts w:ascii="仿宋" w:eastAsia="仿宋" w:hAnsi="仿宋" w:hint="eastAsia"/>
                <w:b/>
                <w:szCs w:val="21"/>
              </w:rPr>
              <w:t>4.华东区域：</w:t>
            </w:r>
            <w:r w:rsidRPr="00555F41">
              <w:rPr>
                <w:rFonts w:ascii="仿宋" w:eastAsia="仿宋" w:hAnsi="仿宋" w:hint="eastAsia"/>
                <w:szCs w:val="21"/>
              </w:rPr>
              <w:t>南京、苏州、无锡、常州、徐州；杭州、宁波、温州、金华；厦门、泉州、龙岩、福州</w:t>
            </w:r>
            <w:r>
              <w:rPr>
                <w:rFonts w:ascii="仿宋" w:eastAsia="仿宋" w:hAnsi="仿宋" w:hint="eastAsia"/>
                <w:szCs w:val="21"/>
              </w:rPr>
              <w:t>、上海、南昌；</w:t>
            </w:r>
          </w:p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AD3535">
              <w:rPr>
                <w:rFonts w:ascii="仿宋" w:eastAsia="仿宋" w:hAnsi="仿宋" w:hint="eastAsia"/>
                <w:b/>
                <w:szCs w:val="21"/>
              </w:rPr>
              <w:t>5.华南区域：</w:t>
            </w:r>
            <w:r w:rsidRPr="00555F41">
              <w:rPr>
                <w:rFonts w:ascii="仿宋" w:eastAsia="仿宋" w:hAnsi="仿宋" w:hint="eastAsia"/>
                <w:szCs w:val="21"/>
              </w:rPr>
              <w:t>广州、深圳、东莞、中山、佛山、珠海、潮州</w:t>
            </w:r>
            <w:r>
              <w:rPr>
                <w:rFonts w:ascii="仿宋" w:eastAsia="仿宋" w:hAnsi="仿宋" w:hint="eastAsia"/>
                <w:szCs w:val="21"/>
              </w:rPr>
              <w:t>、南宁）；</w:t>
            </w:r>
          </w:p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AD3535">
              <w:rPr>
                <w:rFonts w:ascii="仿宋" w:eastAsia="仿宋" w:hAnsi="仿宋" w:hint="eastAsia"/>
                <w:b/>
                <w:szCs w:val="21"/>
              </w:rPr>
              <w:t>6.西南区域：</w:t>
            </w:r>
            <w:r>
              <w:rPr>
                <w:rFonts w:ascii="仿宋" w:eastAsia="仿宋" w:hAnsi="仿宋" w:hint="eastAsia"/>
                <w:szCs w:val="21"/>
              </w:rPr>
              <w:t>贵阳、遵义、昆明、成都、重庆；</w:t>
            </w:r>
          </w:p>
          <w:p w:rsidR="00AD3535" w:rsidRPr="00D9619A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AD3535">
              <w:rPr>
                <w:rFonts w:ascii="仿宋" w:eastAsia="仿宋" w:hAnsi="仿宋" w:hint="eastAsia"/>
                <w:b/>
                <w:szCs w:val="21"/>
              </w:rPr>
              <w:t>7.西北区域：</w:t>
            </w:r>
            <w:r>
              <w:rPr>
                <w:rFonts w:ascii="仿宋" w:eastAsia="仿宋" w:hAnsi="仿宋" w:hint="eastAsia"/>
                <w:szCs w:val="21"/>
              </w:rPr>
              <w:t>西安、兰州。</w:t>
            </w:r>
          </w:p>
        </w:tc>
        <w:tc>
          <w:tcPr>
            <w:tcW w:w="1701" w:type="dxa"/>
            <w:vAlign w:val="center"/>
          </w:tcPr>
          <w:p w:rsidR="00AD3535" w:rsidRPr="00D9619A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D9619A">
              <w:rPr>
                <w:rFonts w:ascii="仿宋" w:eastAsia="仿宋" w:hAnsi="仿宋" w:hint="eastAsia"/>
                <w:szCs w:val="21"/>
              </w:rPr>
              <w:t>市区主要社区电梯类，省会城市及深圳、</w:t>
            </w:r>
            <w:r>
              <w:rPr>
                <w:rFonts w:ascii="仿宋" w:eastAsia="仿宋" w:hAnsi="仿宋" w:hint="eastAsia"/>
                <w:szCs w:val="21"/>
              </w:rPr>
              <w:t>厦门、泉州、宁波、温州单个城市</w:t>
            </w:r>
            <w:r w:rsidRPr="00D9619A">
              <w:rPr>
                <w:rFonts w:ascii="仿宋" w:eastAsia="仿宋" w:hAnsi="仿宋" w:hint="eastAsia"/>
                <w:szCs w:val="21"/>
              </w:rPr>
              <w:t>不少于</w:t>
            </w:r>
            <w:r>
              <w:rPr>
                <w:rFonts w:ascii="仿宋" w:eastAsia="仿宋" w:hAnsi="仿宋"/>
                <w:szCs w:val="21"/>
              </w:rPr>
              <w:t>1000</w:t>
            </w:r>
            <w:r w:rsidRPr="00D9619A">
              <w:rPr>
                <w:rFonts w:ascii="仿宋" w:eastAsia="仿宋" w:hAnsi="仿宋" w:hint="eastAsia"/>
                <w:szCs w:val="21"/>
              </w:rPr>
              <w:t>面，</w:t>
            </w:r>
            <w:r>
              <w:rPr>
                <w:rFonts w:ascii="仿宋" w:eastAsia="仿宋" w:hAnsi="仿宋" w:hint="eastAsia"/>
                <w:szCs w:val="21"/>
              </w:rPr>
              <w:t>常州、苏州、徐州、洛阳、信阳、新乡、濮阳、许昌、青岛、济宁、德州、东莞单个城市</w:t>
            </w:r>
            <w:r w:rsidRPr="00D9619A">
              <w:rPr>
                <w:rFonts w:ascii="仿宋" w:eastAsia="仿宋" w:hAnsi="仿宋" w:hint="eastAsia"/>
                <w:szCs w:val="21"/>
              </w:rPr>
              <w:t>不少于</w:t>
            </w:r>
            <w:r>
              <w:rPr>
                <w:rFonts w:ascii="仿宋" w:eastAsia="仿宋" w:hAnsi="仿宋"/>
                <w:szCs w:val="21"/>
              </w:rPr>
              <w:t>600</w:t>
            </w:r>
            <w:r w:rsidRPr="00D9619A">
              <w:rPr>
                <w:rFonts w:ascii="仿宋" w:eastAsia="仿宋" w:hAnsi="仿宋" w:hint="eastAsia"/>
                <w:szCs w:val="21"/>
              </w:rPr>
              <w:t>面</w:t>
            </w:r>
            <w:r>
              <w:rPr>
                <w:rFonts w:ascii="仿宋" w:eastAsia="仿宋" w:hAnsi="仿宋" w:hint="eastAsia"/>
                <w:szCs w:val="21"/>
              </w:rPr>
              <w:t>，其他城市单个城市不少于</w:t>
            </w:r>
            <w:r>
              <w:rPr>
                <w:rFonts w:ascii="仿宋" w:eastAsia="仿宋" w:hAnsi="仿宋"/>
                <w:szCs w:val="21"/>
              </w:rPr>
              <w:t>500</w:t>
            </w:r>
            <w:r>
              <w:rPr>
                <w:rFonts w:ascii="仿宋" w:eastAsia="仿宋" w:hAnsi="仿宋" w:hint="eastAsia"/>
                <w:szCs w:val="21"/>
              </w:rPr>
              <w:t>面</w:t>
            </w:r>
            <w:r w:rsidRPr="00D9619A">
              <w:rPr>
                <w:rFonts w:ascii="仿宋" w:eastAsia="仿宋" w:hAnsi="仿宋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AD3535" w:rsidRDefault="00AD3535" w:rsidP="00AD3535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江苏、浙江、福建为：</w:t>
            </w:r>
            <w:r w:rsidRPr="00AD3535">
              <w:rPr>
                <w:rFonts w:ascii="仿宋" w:eastAsia="仿宋" w:hAnsi="仿宋" w:hint="eastAsia"/>
                <w:szCs w:val="21"/>
              </w:rPr>
              <w:t>2</w:t>
            </w:r>
            <w:r w:rsidRPr="00AD3535">
              <w:rPr>
                <w:rFonts w:ascii="仿宋" w:eastAsia="仿宋" w:hAnsi="仿宋"/>
                <w:szCs w:val="21"/>
              </w:rPr>
              <w:t>021</w:t>
            </w:r>
            <w:r w:rsidRPr="00AD3535">
              <w:rPr>
                <w:rFonts w:ascii="仿宋" w:eastAsia="仿宋" w:hAnsi="仿宋" w:hint="eastAsia"/>
                <w:szCs w:val="21"/>
              </w:rPr>
              <w:t>年</w:t>
            </w:r>
            <w:r w:rsidRPr="00AD3535">
              <w:rPr>
                <w:rFonts w:ascii="仿宋" w:eastAsia="仿宋" w:hAnsi="仿宋"/>
                <w:szCs w:val="21"/>
              </w:rPr>
              <w:t>1</w:t>
            </w:r>
            <w:r w:rsidRPr="00AD3535">
              <w:rPr>
                <w:rFonts w:ascii="仿宋" w:eastAsia="仿宋" w:hAnsi="仿宋" w:hint="eastAsia"/>
                <w:szCs w:val="21"/>
              </w:rPr>
              <w:t>月</w:t>
            </w:r>
            <w:r w:rsidRPr="00AD3535">
              <w:rPr>
                <w:rFonts w:ascii="仿宋" w:eastAsia="仿宋" w:hAnsi="仿宋"/>
                <w:szCs w:val="21"/>
              </w:rPr>
              <w:t>23</w:t>
            </w:r>
            <w:r w:rsidRPr="00AD3535">
              <w:rPr>
                <w:rFonts w:ascii="仿宋" w:eastAsia="仿宋" w:hAnsi="仿宋" w:hint="eastAsia"/>
                <w:szCs w:val="21"/>
              </w:rPr>
              <w:t>日-</w:t>
            </w:r>
            <w:r w:rsidRPr="00AD3535">
              <w:rPr>
                <w:rFonts w:ascii="仿宋" w:eastAsia="仿宋" w:hAnsi="仿宋"/>
                <w:szCs w:val="21"/>
              </w:rPr>
              <w:t>2021</w:t>
            </w:r>
            <w:r w:rsidRPr="00AD3535">
              <w:rPr>
                <w:rFonts w:ascii="仿宋" w:eastAsia="仿宋" w:hAnsi="仿宋" w:hint="eastAsia"/>
                <w:szCs w:val="21"/>
              </w:rPr>
              <w:t>年2月2</w:t>
            </w:r>
            <w:r w:rsidRPr="00AD3535">
              <w:rPr>
                <w:rFonts w:ascii="仿宋" w:eastAsia="仿宋" w:hAnsi="仿宋"/>
                <w:szCs w:val="21"/>
              </w:rPr>
              <w:t>0</w:t>
            </w:r>
            <w:r w:rsidRPr="00AD3535">
              <w:rPr>
                <w:rFonts w:ascii="仿宋" w:eastAsia="仿宋" w:hAnsi="仿宋" w:hint="eastAsia"/>
                <w:szCs w:val="21"/>
              </w:rPr>
              <w:t>日（</w:t>
            </w:r>
            <w:r w:rsidRPr="00AD3535">
              <w:rPr>
                <w:rFonts w:ascii="仿宋" w:eastAsia="仿宋" w:hAnsi="仿宋"/>
                <w:szCs w:val="21"/>
              </w:rPr>
              <w:t>4</w:t>
            </w:r>
            <w:r w:rsidRPr="00AD3535">
              <w:rPr>
                <w:rFonts w:ascii="仿宋" w:eastAsia="仿宋" w:hAnsi="仿宋" w:hint="eastAsia"/>
                <w:szCs w:val="21"/>
              </w:rPr>
              <w:t>周）</w:t>
            </w:r>
          </w:p>
          <w:p w:rsidR="00AD3535" w:rsidRPr="002044E7" w:rsidRDefault="00AD3535" w:rsidP="00AD3535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C27AC9">
              <w:rPr>
                <w:rFonts w:ascii="仿宋" w:eastAsia="仿宋" w:hAnsi="仿宋" w:hint="eastAsia"/>
                <w:b/>
                <w:szCs w:val="21"/>
              </w:rPr>
              <w:t>其他城市</w:t>
            </w:r>
            <w:r w:rsidRPr="00C27AC9">
              <w:rPr>
                <w:rFonts w:ascii="仿宋" w:eastAsia="仿宋" w:hAnsi="仿宋" w:hint="eastAsia"/>
                <w:szCs w:val="21"/>
              </w:rPr>
              <w:t>：</w:t>
            </w:r>
            <w:r w:rsidRPr="00D9619A">
              <w:rPr>
                <w:rFonts w:ascii="仿宋" w:eastAsia="仿宋" w:hAnsi="仿宋" w:hint="eastAsia"/>
                <w:szCs w:val="21"/>
              </w:rPr>
              <w:t>202</w:t>
            </w:r>
            <w:r w:rsidRPr="00D9619A">
              <w:rPr>
                <w:rFonts w:ascii="仿宋" w:eastAsia="仿宋" w:hAnsi="仿宋"/>
                <w:szCs w:val="21"/>
              </w:rPr>
              <w:t>1</w:t>
            </w:r>
            <w:r w:rsidRPr="00D9619A"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>12</w:t>
            </w:r>
            <w:r w:rsidRPr="00D9619A">
              <w:rPr>
                <w:rFonts w:ascii="仿宋" w:eastAsia="仿宋" w:hAnsi="仿宋" w:hint="eastAsia"/>
                <w:szCs w:val="21"/>
              </w:rPr>
              <w:t>月</w:t>
            </w:r>
            <w:r w:rsidRPr="00D9619A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6</w:t>
            </w:r>
            <w:r w:rsidRPr="00D9619A">
              <w:rPr>
                <w:rFonts w:ascii="仿宋" w:eastAsia="仿宋" w:hAnsi="仿宋" w:hint="eastAsia"/>
                <w:szCs w:val="21"/>
              </w:rPr>
              <w:t>日-202</w:t>
            </w:r>
            <w:r w:rsidRPr="00D9619A">
              <w:rPr>
                <w:rFonts w:ascii="仿宋" w:eastAsia="仿宋" w:hAnsi="仿宋"/>
                <w:szCs w:val="21"/>
              </w:rPr>
              <w:t>1</w:t>
            </w:r>
            <w:r w:rsidRPr="00D9619A">
              <w:rPr>
                <w:rFonts w:ascii="仿宋" w:eastAsia="仿宋" w:hAnsi="仿宋" w:hint="eastAsia"/>
                <w:szCs w:val="21"/>
              </w:rPr>
              <w:t>年</w:t>
            </w:r>
            <w:r w:rsidRPr="00D9619A">
              <w:rPr>
                <w:rFonts w:ascii="仿宋" w:eastAsia="仿宋" w:hAnsi="仿宋"/>
                <w:szCs w:val="21"/>
              </w:rPr>
              <w:t>2</w:t>
            </w:r>
            <w:r w:rsidRPr="00D9619A">
              <w:rPr>
                <w:rFonts w:ascii="仿宋" w:eastAsia="仿宋" w:hAnsi="仿宋" w:hint="eastAsia"/>
                <w:szCs w:val="21"/>
              </w:rPr>
              <w:t>月</w:t>
            </w:r>
            <w:r w:rsidRPr="00D9619A"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</w:t>
            </w:r>
            <w:r w:rsidRPr="00D9619A">
              <w:rPr>
                <w:rFonts w:ascii="仿宋" w:eastAsia="仿宋" w:hAnsi="仿宋" w:hint="eastAsia"/>
                <w:szCs w:val="21"/>
              </w:rPr>
              <w:t>日（8周）</w:t>
            </w:r>
          </w:p>
        </w:tc>
        <w:tc>
          <w:tcPr>
            <w:tcW w:w="4536" w:type="dxa"/>
            <w:vAlign w:val="center"/>
          </w:tcPr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D9619A">
              <w:rPr>
                <w:rFonts w:ascii="仿宋" w:eastAsia="仿宋" w:hAnsi="仿宋" w:hint="eastAsia"/>
                <w:szCs w:val="21"/>
              </w:rPr>
              <w:t>1.</w:t>
            </w:r>
            <w:r>
              <w:rPr>
                <w:rFonts w:ascii="仿宋" w:eastAsia="仿宋" w:hAnsi="仿宋" w:hint="eastAsia"/>
                <w:szCs w:val="21"/>
              </w:rPr>
              <w:t>拥有东北区域、华北区域、华中区域、华东区域、华南区域、西南区域、西北区域所需资源</w:t>
            </w:r>
            <w:r>
              <w:rPr>
                <w:rFonts w:ascii="仿宋" w:eastAsia="仿宋" w:hAnsi="仿宋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0%</w:t>
            </w:r>
            <w:r w:rsidRPr="00D9619A">
              <w:rPr>
                <w:rFonts w:ascii="仿宋" w:eastAsia="仿宋" w:hAnsi="仿宋" w:hint="eastAsia"/>
                <w:szCs w:val="21"/>
              </w:rPr>
              <w:t>；</w:t>
            </w:r>
          </w:p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D9619A">
              <w:rPr>
                <w:rFonts w:ascii="仿宋" w:eastAsia="仿宋" w:hAnsi="仿宋" w:hint="eastAsia"/>
                <w:szCs w:val="21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仅接受以2个及以上区域为单位应标；</w:t>
            </w:r>
          </w:p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D9619A">
              <w:rPr>
                <w:rFonts w:ascii="仿宋" w:eastAsia="仿宋" w:hAnsi="仿宋" w:hint="eastAsia"/>
                <w:szCs w:val="21"/>
              </w:rPr>
              <w:t>3.资源覆盖楼盘均价大于当地楼盘整体均价</w:t>
            </w:r>
            <w:r>
              <w:rPr>
                <w:rFonts w:ascii="仿宋" w:eastAsia="仿宋" w:hAnsi="仿宋" w:hint="eastAsia"/>
                <w:szCs w:val="21"/>
              </w:rPr>
              <w:t>的110%</w:t>
            </w:r>
          </w:p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D9619A">
              <w:rPr>
                <w:rFonts w:ascii="仿宋" w:eastAsia="仿宋" w:hAnsi="仿宋" w:hint="eastAsia"/>
                <w:szCs w:val="21"/>
              </w:rPr>
              <w:t>4.入住率90%以上楼盘不少于应标资源总数</w:t>
            </w:r>
            <w:r>
              <w:rPr>
                <w:rFonts w:ascii="仿宋" w:eastAsia="仿宋" w:hAnsi="仿宋"/>
                <w:szCs w:val="21"/>
              </w:rPr>
              <w:t>的</w:t>
            </w:r>
            <w:r>
              <w:rPr>
                <w:rFonts w:ascii="仿宋" w:eastAsia="仿宋" w:hAnsi="仿宋" w:hint="eastAsia"/>
                <w:szCs w:val="21"/>
              </w:rPr>
              <w:t>80%；</w:t>
            </w:r>
          </w:p>
          <w:p w:rsidR="00AD3535" w:rsidRPr="00D9619A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 w:rsidRPr="00D9619A">
              <w:rPr>
                <w:rFonts w:ascii="仿宋" w:eastAsia="仿宋" w:hAnsi="仿宋" w:hint="eastAsia"/>
                <w:szCs w:val="21"/>
              </w:rPr>
              <w:t>5.</w:t>
            </w:r>
            <w:r w:rsidRPr="005E0676">
              <w:rPr>
                <w:rFonts w:ascii="仿宋" w:eastAsia="仿宋" w:hAnsi="仿宋" w:hint="eastAsia"/>
                <w:szCs w:val="21"/>
              </w:rPr>
              <w:t>资源需满足</w:t>
            </w:r>
            <w:r w:rsidRPr="00D9619A">
              <w:rPr>
                <w:rFonts w:ascii="仿宋" w:eastAsia="仿宋" w:hAnsi="仿宋" w:hint="eastAsia"/>
                <w:szCs w:val="21"/>
              </w:rPr>
              <w:t>主城区15层以上的</w:t>
            </w:r>
            <w:r>
              <w:rPr>
                <w:rFonts w:ascii="仿宋" w:eastAsia="仿宋" w:hAnsi="仿宋" w:hint="eastAsia"/>
                <w:szCs w:val="21"/>
              </w:rPr>
              <w:t>住宅楼</w:t>
            </w:r>
            <w:r w:rsidRPr="00D9619A">
              <w:rPr>
                <w:rFonts w:ascii="仿宋" w:eastAsia="仿宋" w:hAnsi="仿宋" w:hint="eastAsia"/>
                <w:szCs w:val="21"/>
              </w:rPr>
              <w:t>，单个电梯内广告位</w:t>
            </w:r>
            <w:proofErr w:type="gramStart"/>
            <w:r w:rsidRPr="00D9619A">
              <w:rPr>
                <w:rFonts w:ascii="仿宋" w:eastAsia="仿宋" w:hAnsi="仿宋" w:hint="eastAsia"/>
                <w:szCs w:val="21"/>
              </w:rPr>
              <w:t>固定版</w:t>
            </w:r>
            <w:proofErr w:type="gramEnd"/>
            <w:r w:rsidRPr="00D9619A">
              <w:rPr>
                <w:rFonts w:ascii="仿宋" w:eastAsia="仿宋" w:hAnsi="仿宋" w:hint="eastAsia"/>
                <w:szCs w:val="21"/>
              </w:rPr>
              <w:t>位不能高于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块，</w:t>
            </w:r>
            <w:r w:rsidRPr="00D9619A">
              <w:rPr>
                <w:rFonts w:ascii="仿宋" w:eastAsia="仿宋" w:hAnsi="仿宋" w:hint="eastAsia"/>
                <w:szCs w:val="21"/>
              </w:rPr>
              <w:t>不与男科、妇科、整形、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/>
                <w:szCs w:val="21"/>
              </w:rPr>
              <w:t>020</w:t>
            </w:r>
            <w:r>
              <w:rPr>
                <w:rFonts w:ascii="仿宋" w:eastAsia="仿宋" w:hAnsi="仿宋" w:hint="eastAsia"/>
                <w:szCs w:val="21"/>
              </w:rPr>
              <w:t>年华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樽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杯</w:t>
            </w:r>
            <w:r w:rsidR="00B43B0F">
              <w:rPr>
                <w:rFonts w:ascii="仿宋" w:eastAsia="仿宋" w:hAnsi="仿宋" w:hint="eastAsia"/>
                <w:szCs w:val="21"/>
              </w:rPr>
              <w:t>排名</w:t>
            </w:r>
            <w:r>
              <w:rPr>
                <w:rFonts w:ascii="仿宋" w:eastAsia="仿宋" w:hAnsi="仿宋" w:hint="eastAsia"/>
                <w:szCs w:val="21"/>
              </w:rPr>
              <w:t>在习酒之后的</w:t>
            </w:r>
            <w:r w:rsidR="00B43B0F">
              <w:rPr>
                <w:rFonts w:ascii="仿宋" w:eastAsia="仿宋" w:hAnsi="仿宋" w:hint="eastAsia"/>
                <w:szCs w:val="21"/>
              </w:rPr>
              <w:t>白酒类</w:t>
            </w:r>
            <w:r>
              <w:rPr>
                <w:rFonts w:ascii="仿宋" w:eastAsia="仿宋" w:hAnsi="仿宋" w:hint="eastAsia"/>
                <w:szCs w:val="21"/>
              </w:rPr>
              <w:t>品牌</w:t>
            </w:r>
            <w:r w:rsidR="00B43B0F">
              <w:rPr>
                <w:rFonts w:ascii="仿宋" w:eastAsia="仿宋" w:hAnsi="仿宋" w:hint="eastAsia"/>
                <w:szCs w:val="21"/>
              </w:rPr>
              <w:t>在同一空间发布；</w:t>
            </w:r>
          </w:p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6.</w:t>
            </w:r>
            <w:r>
              <w:rPr>
                <w:rFonts w:ascii="仿宋" w:eastAsia="仿宋" w:hAnsi="仿宋" w:hint="eastAsia"/>
                <w:szCs w:val="21"/>
              </w:rPr>
              <w:t>同一电梯内部只能发布1块</w:t>
            </w:r>
            <w:r w:rsidR="00B43B0F">
              <w:rPr>
                <w:rFonts w:ascii="仿宋" w:eastAsia="仿宋" w:hAnsi="仿宋" w:hint="eastAsia"/>
                <w:szCs w:val="21"/>
              </w:rPr>
              <w:t>习酒广告；</w:t>
            </w:r>
          </w:p>
          <w:p w:rsidR="00AD3535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上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刊及下刊需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提供完整合格的第三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方</w:t>
            </w:r>
            <w:r w:rsidR="00B43B0F">
              <w:rPr>
                <w:rFonts w:ascii="仿宋" w:eastAsia="仿宋" w:hAnsi="仿宋" w:hint="eastAsia"/>
                <w:szCs w:val="21"/>
              </w:rPr>
              <w:t>间</w:t>
            </w:r>
            <w:r>
              <w:rPr>
                <w:rFonts w:ascii="仿宋" w:eastAsia="仿宋" w:hAnsi="仿宋" w:hint="eastAsia"/>
                <w:szCs w:val="21"/>
              </w:rPr>
              <w:t>测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报告，监测公司可选择范围：</w:t>
            </w:r>
            <w:r w:rsidRPr="00687EC0">
              <w:rPr>
                <w:rFonts w:ascii="仿宋" w:eastAsia="仿宋" w:hAnsi="仿宋" w:hint="eastAsia"/>
                <w:szCs w:val="21"/>
              </w:rPr>
              <w:t>CTR/</w:t>
            </w:r>
            <w:r>
              <w:rPr>
                <w:rFonts w:ascii="仿宋" w:eastAsia="仿宋" w:hAnsi="仿宋" w:hint="eastAsia"/>
                <w:szCs w:val="21"/>
              </w:rPr>
              <w:t>秒针</w:t>
            </w:r>
            <w:r w:rsidR="00B43B0F">
              <w:rPr>
                <w:rFonts w:ascii="仿宋" w:eastAsia="仿宋" w:hAnsi="仿宋" w:hint="eastAsia"/>
                <w:szCs w:val="21"/>
              </w:rPr>
              <w:t>（二选一）；</w:t>
            </w:r>
          </w:p>
          <w:p w:rsidR="00AD3535" w:rsidRPr="00A30B20" w:rsidRDefault="00AD3535" w:rsidP="00AD3535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优先考虑满足当地需求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倍可轮换点位明细排期的应标单位，点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位根据习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酒公司要求在发布期内4周一轮换。</w:t>
            </w:r>
          </w:p>
        </w:tc>
      </w:tr>
    </w:tbl>
    <w:p w:rsidR="00032A45" w:rsidRPr="00EF5D96" w:rsidRDefault="00032A45" w:rsidP="00032A45">
      <w:pPr>
        <w:pStyle w:val="Defaul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2.</w:t>
      </w:r>
      <w:proofErr w:type="gramStart"/>
      <w:r w:rsidRPr="00EF5D96">
        <w:rPr>
          <w:rFonts w:ascii="仿宋_GB2312" w:eastAsia="仿宋_GB2312" w:hAnsi="微软雅黑"/>
          <w:color w:val="000000" w:themeColor="text1"/>
          <w:sz w:val="32"/>
          <w:szCs w:val="32"/>
        </w:rPr>
        <w:t>包号</w:t>
      </w:r>
      <w:proofErr w:type="gramEnd"/>
      <w:r w:rsidRPr="00EF5D9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2：城市交通类（地铁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媒体</w:t>
      </w:r>
      <w:r w:rsidRPr="00EF5D9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）</w:t>
      </w:r>
    </w:p>
    <w:tbl>
      <w:tblPr>
        <w:tblStyle w:val="2"/>
        <w:tblW w:w="11057" w:type="dxa"/>
        <w:tblInd w:w="-1026" w:type="dxa"/>
        <w:tblLayout w:type="fixed"/>
        <w:tblLook w:val="04A0"/>
      </w:tblPr>
      <w:tblGrid>
        <w:gridCol w:w="708"/>
        <w:gridCol w:w="3403"/>
        <w:gridCol w:w="1276"/>
        <w:gridCol w:w="1276"/>
        <w:gridCol w:w="1559"/>
        <w:gridCol w:w="2835"/>
      </w:tblGrid>
      <w:tr w:rsidR="00032A45" w:rsidRPr="00D9619A" w:rsidTr="00B43B0F">
        <w:trPr>
          <w:trHeight w:val="484"/>
          <w:tblHeader/>
        </w:trPr>
        <w:tc>
          <w:tcPr>
            <w:tcW w:w="708" w:type="dxa"/>
            <w:vAlign w:val="center"/>
          </w:tcPr>
          <w:p w:rsidR="00032A45" w:rsidRPr="00D9619A" w:rsidRDefault="00032A45" w:rsidP="00EE6608">
            <w:pPr>
              <w:spacing w:line="2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城市</w:t>
            </w:r>
          </w:p>
        </w:tc>
        <w:tc>
          <w:tcPr>
            <w:tcW w:w="3403" w:type="dxa"/>
            <w:vAlign w:val="center"/>
          </w:tcPr>
          <w:p w:rsidR="00032A45" w:rsidRPr="00D9619A" w:rsidRDefault="00032A45" w:rsidP="00EE6608">
            <w:pPr>
              <w:spacing w:line="2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线路站点/媒体点位</w:t>
            </w:r>
          </w:p>
        </w:tc>
        <w:tc>
          <w:tcPr>
            <w:tcW w:w="1276" w:type="dxa"/>
            <w:vAlign w:val="center"/>
          </w:tcPr>
          <w:p w:rsidR="00032A45" w:rsidRPr="00D9619A" w:rsidRDefault="00032A45" w:rsidP="00EE6608">
            <w:pPr>
              <w:spacing w:line="2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媒体形式</w:t>
            </w:r>
          </w:p>
        </w:tc>
        <w:tc>
          <w:tcPr>
            <w:tcW w:w="1276" w:type="dxa"/>
            <w:vAlign w:val="center"/>
          </w:tcPr>
          <w:p w:rsidR="00032A45" w:rsidRPr="00D9619A" w:rsidRDefault="00032A45" w:rsidP="00EE6608">
            <w:pPr>
              <w:spacing w:line="2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1559" w:type="dxa"/>
            <w:vAlign w:val="center"/>
          </w:tcPr>
          <w:p w:rsidR="00032A45" w:rsidRPr="00D9619A" w:rsidRDefault="00032A45" w:rsidP="00EE6608">
            <w:pPr>
              <w:spacing w:line="2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发布时间</w:t>
            </w:r>
          </w:p>
        </w:tc>
        <w:tc>
          <w:tcPr>
            <w:tcW w:w="2835" w:type="dxa"/>
            <w:vAlign w:val="center"/>
          </w:tcPr>
          <w:p w:rsidR="00032A45" w:rsidRPr="00D9619A" w:rsidRDefault="00032A45" w:rsidP="00EE6608">
            <w:pPr>
              <w:spacing w:line="26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8759B">
              <w:rPr>
                <w:rFonts w:asciiTheme="minorEastAsia" w:hAnsiTheme="minorEastAsia" w:hint="eastAsia"/>
                <w:b/>
                <w:sz w:val="20"/>
                <w:szCs w:val="20"/>
              </w:rPr>
              <w:t>响应要求</w:t>
            </w:r>
          </w:p>
        </w:tc>
      </w:tr>
      <w:tr w:rsidR="00B43B0F" w:rsidRPr="00D9619A" w:rsidTr="00B43B0F">
        <w:trPr>
          <w:trHeight w:val="413"/>
        </w:trPr>
        <w:tc>
          <w:tcPr>
            <w:tcW w:w="708" w:type="dxa"/>
            <w:vAlign w:val="center"/>
          </w:tcPr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贵阳</w:t>
            </w:r>
          </w:p>
        </w:tc>
        <w:tc>
          <w:tcPr>
            <w:tcW w:w="3403" w:type="dxa"/>
            <w:vAlign w:val="center"/>
          </w:tcPr>
          <w:p w:rsidR="00B43B0F" w:rsidRPr="00D9619A" w:rsidRDefault="00B43B0F" w:rsidP="00B43B0F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1号线贵阳北站、1号线中山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西路站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B43B0F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D9619A">
              <w:rPr>
                <w:rFonts w:ascii="仿宋" w:eastAsia="仿宋" w:hAnsi="仿宋" w:hint="eastAsia"/>
                <w:szCs w:val="21"/>
              </w:rPr>
              <w:t>灯箱</w:t>
            </w:r>
            <w:r>
              <w:rPr>
                <w:rFonts w:ascii="仿宋" w:eastAsia="仿宋" w:hAnsi="仿宋" w:hint="eastAsia"/>
                <w:szCs w:val="21"/>
              </w:rPr>
              <w:t>、包柱、墙贴。</w:t>
            </w:r>
          </w:p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D9619A">
              <w:rPr>
                <w:rFonts w:ascii="仿宋" w:eastAsia="仿宋" w:hAnsi="仿宋"/>
                <w:szCs w:val="21"/>
              </w:rPr>
              <w:t>每个</w:t>
            </w:r>
            <w:r>
              <w:rPr>
                <w:rFonts w:ascii="仿宋" w:eastAsia="仿宋" w:hAnsi="仿宋"/>
                <w:szCs w:val="21"/>
              </w:rPr>
              <w:t>站点</w:t>
            </w:r>
            <w:r>
              <w:rPr>
                <w:rFonts w:ascii="仿宋" w:eastAsia="仿宋" w:hAnsi="仿宋" w:hint="eastAsia"/>
                <w:szCs w:val="21"/>
              </w:rPr>
              <w:t>需求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块</w:t>
            </w:r>
          </w:p>
        </w:tc>
        <w:tc>
          <w:tcPr>
            <w:tcW w:w="1559" w:type="dxa"/>
            <w:vMerge w:val="restart"/>
            <w:vAlign w:val="center"/>
          </w:tcPr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D9619A">
              <w:rPr>
                <w:rFonts w:ascii="仿宋" w:eastAsia="仿宋" w:hAnsi="仿宋" w:hint="eastAsia"/>
                <w:szCs w:val="21"/>
              </w:rPr>
              <w:t>2</w:t>
            </w:r>
            <w:r w:rsidRPr="00D9619A">
              <w:rPr>
                <w:rFonts w:ascii="仿宋" w:eastAsia="仿宋" w:hAnsi="仿宋"/>
                <w:szCs w:val="21"/>
              </w:rPr>
              <w:t>020.12.20</w:t>
            </w:r>
            <w:r w:rsidRPr="00D9619A">
              <w:rPr>
                <w:rFonts w:ascii="仿宋" w:eastAsia="仿宋" w:hAnsi="仿宋" w:hint="eastAsia"/>
                <w:szCs w:val="21"/>
              </w:rPr>
              <w:t>-</w:t>
            </w:r>
            <w:r w:rsidRPr="00D9619A">
              <w:rPr>
                <w:rFonts w:ascii="仿宋" w:eastAsia="仿宋" w:hAnsi="仿宋"/>
                <w:szCs w:val="21"/>
              </w:rPr>
              <w:t>2021.2.19</w:t>
            </w:r>
            <w:r w:rsidRPr="00D9619A">
              <w:rPr>
                <w:rFonts w:ascii="仿宋" w:eastAsia="仿宋" w:hAnsi="仿宋" w:hint="eastAsia"/>
                <w:szCs w:val="21"/>
              </w:rPr>
              <w:t>（两个月）</w:t>
            </w:r>
          </w:p>
        </w:tc>
        <w:tc>
          <w:tcPr>
            <w:tcW w:w="2835" w:type="dxa"/>
            <w:vMerge w:val="restart"/>
            <w:vAlign w:val="center"/>
          </w:tcPr>
          <w:p w:rsidR="00B43B0F" w:rsidRDefault="00B43B0F" w:rsidP="00A15740">
            <w:pPr>
              <w:spacing w:line="260" w:lineRule="exact"/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.</w:t>
            </w:r>
            <w:r>
              <w:rPr>
                <w:rFonts w:ascii="仿宋" w:eastAsia="仿宋" w:hAnsi="仿宋" w:hint="eastAsia"/>
                <w:bCs/>
                <w:szCs w:val="21"/>
              </w:rPr>
              <w:t>媒体位置为换乘通道及检票口；</w:t>
            </w:r>
          </w:p>
          <w:p w:rsidR="00B43B0F" w:rsidRDefault="00B43B0F" w:rsidP="00A15740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2.</w:t>
            </w:r>
            <w:r>
              <w:rPr>
                <w:rFonts w:ascii="仿宋" w:eastAsia="仿宋" w:hAnsi="仿宋" w:hint="eastAsia"/>
                <w:bCs/>
                <w:szCs w:val="21"/>
              </w:rPr>
              <w:t>媒体</w:t>
            </w:r>
            <w:r>
              <w:rPr>
                <w:rFonts w:ascii="仿宋" w:eastAsia="仿宋" w:hAnsi="仿宋" w:hint="eastAsia"/>
                <w:szCs w:val="21"/>
              </w:rPr>
              <w:t>形式为固定画面；</w:t>
            </w:r>
          </w:p>
          <w:p w:rsidR="00B43B0F" w:rsidRDefault="00B43B0F" w:rsidP="00A1574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3.</w:t>
            </w:r>
            <w:r>
              <w:rPr>
                <w:rFonts w:ascii="仿宋" w:eastAsia="仿宋" w:hAnsi="仿宋" w:hint="eastAsia"/>
                <w:szCs w:val="21"/>
              </w:rPr>
              <w:t>须提供</w:t>
            </w:r>
            <w:r w:rsidRPr="002B383B">
              <w:rPr>
                <w:rFonts w:ascii="仿宋" w:eastAsia="仿宋" w:hAnsi="仿宋" w:hint="eastAsia"/>
                <w:szCs w:val="21"/>
              </w:rPr>
              <w:t>国内权威</w:t>
            </w:r>
            <w:r>
              <w:rPr>
                <w:rFonts w:ascii="仿宋" w:eastAsia="仿宋" w:hAnsi="仿宋" w:hint="eastAsia"/>
                <w:szCs w:val="21"/>
              </w:rPr>
              <w:t>第</w:t>
            </w:r>
            <w:r w:rsidRPr="002B383B">
              <w:rPr>
                <w:rFonts w:ascii="仿宋" w:eastAsia="仿宋" w:hAnsi="仿宋" w:hint="eastAsia"/>
                <w:szCs w:val="21"/>
              </w:rPr>
              <w:t>三方监测公司</w:t>
            </w:r>
            <w:r>
              <w:rPr>
                <w:rFonts w:ascii="仿宋" w:eastAsia="仿宋" w:hAnsi="仿宋" w:hint="eastAsia"/>
                <w:szCs w:val="21"/>
              </w:rPr>
              <w:t>上下刊完整监测报告，指定范围</w:t>
            </w:r>
            <w:r w:rsidRPr="002B383B">
              <w:rPr>
                <w:rFonts w:ascii="仿宋" w:eastAsia="仿宋" w:hAnsi="仿宋" w:hint="eastAsia"/>
                <w:szCs w:val="21"/>
              </w:rPr>
              <w:t>：CTR/</w:t>
            </w:r>
            <w:r>
              <w:rPr>
                <w:rFonts w:ascii="仿宋" w:eastAsia="仿宋" w:hAnsi="仿宋" w:hint="eastAsia"/>
                <w:szCs w:val="21"/>
              </w:rPr>
              <w:t>秒针（二选一）；</w:t>
            </w:r>
          </w:p>
          <w:p w:rsidR="00B43B0F" w:rsidRDefault="00B43B0F" w:rsidP="00A1574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提供整体方案优先考虑。</w:t>
            </w:r>
          </w:p>
          <w:p w:rsidR="00B43B0F" w:rsidRPr="00B539C4" w:rsidRDefault="00B43B0F" w:rsidP="00A15740">
            <w:pPr>
              <w:spacing w:line="260" w:lineRule="exact"/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43B0F" w:rsidRPr="00D9619A" w:rsidTr="00B43B0F">
        <w:trPr>
          <w:trHeight w:val="413"/>
        </w:trPr>
        <w:tc>
          <w:tcPr>
            <w:tcW w:w="708" w:type="dxa"/>
            <w:vAlign w:val="center"/>
          </w:tcPr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郑州</w:t>
            </w:r>
          </w:p>
        </w:tc>
        <w:tc>
          <w:tcPr>
            <w:tcW w:w="3403" w:type="dxa"/>
            <w:vAlign w:val="center"/>
          </w:tcPr>
          <w:p w:rsidR="00B43B0F" w:rsidRPr="00D9619A" w:rsidRDefault="00B43B0F" w:rsidP="00B43B0F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1号线5号线换乘郑州东站、1号线2号线换乘紫荆山站</w:t>
            </w: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43B0F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43B0F" w:rsidRPr="00D9619A" w:rsidTr="00B43B0F">
        <w:trPr>
          <w:trHeight w:val="413"/>
        </w:trPr>
        <w:tc>
          <w:tcPr>
            <w:tcW w:w="708" w:type="dxa"/>
            <w:vAlign w:val="center"/>
          </w:tcPr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济南</w:t>
            </w:r>
          </w:p>
        </w:tc>
        <w:tc>
          <w:tcPr>
            <w:tcW w:w="3403" w:type="dxa"/>
            <w:vAlign w:val="center"/>
          </w:tcPr>
          <w:p w:rsidR="00B43B0F" w:rsidRPr="00D9619A" w:rsidRDefault="00B43B0F" w:rsidP="00B43B0F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3号线奥体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中心站</w:t>
            </w: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43B0F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43B0F" w:rsidRPr="00D9619A" w:rsidTr="00B43B0F">
        <w:trPr>
          <w:trHeight w:val="413"/>
        </w:trPr>
        <w:tc>
          <w:tcPr>
            <w:tcW w:w="708" w:type="dxa"/>
            <w:vAlign w:val="center"/>
          </w:tcPr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广州</w:t>
            </w:r>
          </w:p>
        </w:tc>
        <w:tc>
          <w:tcPr>
            <w:tcW w:w="3403" w:type="dxa"/>
            <w:vAlign w:val="center"/>
          </w:tcPr>
          <w:p w:rsidR="00B43B0F" w:rsidRPr="00D9619A" w:rsidRDefault="00B43B0F" w:rsidP="00B43B0F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1号线3号线换乘体育西路站、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号线</w:t>
            </w:r>
            <w:r>
              <w:rPr>
                <w:rFonts w:ascii="仿宋" w:eastAsia="仿宋" w:hAnsi="仿宋"/>
                <w:szCs w:val="21"/>
              </w:rPr>
              <w:t>5</w:t>
            </w:r>
            <w:r>
              <w:rPr>
                <w:rFonts w:ascii="仿宋" w:eastAsia="仿宋" w:hAnsi="仿宋" w:hint="eastAsia"/>
                <w:szCs w:val="21"/>
              </w:rPr>
              <w:t>号线换乘珠江新城站</w:t>
            </w: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43B0F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43B0F" w:rsidRPr="00D9619A" w:rsidTr="00B43B0F">
        <w:trPr>
          <w:trHeight w:val="413"/>
        </w:trPr>
        <w:tc>
          <w:tcPr>
            <w:tcW w:w="708" w:type="dxa"/>
            <w:vAlign w:val="center"/>
          </w:tcPr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深圳</w:t>
            </w:r>
          </w:p>
        </w:tc>
        <w:tc>
          <w:tcPr>
            <w:tcW w:w="3403" w:type="dxa"/>
            <w:vAlign w:val="center"/>
          </w:tcPr>
          <w:p w:rsidR="00B43B0F" w:rsidRPr="00D9619A" w:rsidRDefault="00B43B0F" w:rsidP="00B43B0F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3号线1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号线换乘福田站、4号线5号线换乘深圳北站</w:t>
            </w: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43B0F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43B0F" w:rsidRPr="00D9619A" w:rsidTr="00B43B0F">
        <w:trPr>
          <w:trHeight w:val="413"/>
        </w:trPr>
        <w:tc>
          <w:tcPr>
            <w:tcW w:w="708" w:type="dxa"/>
            <w:vAlign w:val="center"/>
          </w:tcPr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</w:t>
            </w:r>
          </w:p>
        </w:tc>
        <w:tc>
          <w:tcPr>
            <w:tcW w:w="3403" w:type="dxa"/>
            <w:vAlign w:val="center"/>
          </w:tcPr>
          <w:p w:rsidR="00B43B0F" w:rsidRPr="00D9619A" w:rsidRDefault="00B43B0F" w:rsidP="00B43B0F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1号线3号线换乘南京南站、1号线2号线换乘新街口站</w:t>
            </w: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43B0F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43B0F" w:rsidRPr="00D9619A" w:rsidTr="00B43B0F">
        <w:trPr>
          <w:trHeight w:val="413"/>
        </w:trPr>
        <w:tc>
          <w:tcPr>
            <w:tcW w:w="708" w:type="dxa"/>
            <w:vAlign w:val="center"/>
          </w:tcPr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杭州</w:t>
            </w:r>
          </w:p>
        </w:tc>
        <w:tc>
          <w:tcPr>
            <w:tcW w:w="3403" w:type="dxa"/>
            <w:vAlign w:val="center"/>
          </w:tcPr>
          <w:p w:rsidR="00B43B0F" w:rsidRPr="00D9619A" w:rsidRDefault="00B43B0F" w:rsidP="00B43B0F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号线4号线换乘火车东站、1号线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号线换乘凤起路站</w:t>
            </w: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43B0F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43B0F" w:rsidRPr="00D9619A" w:rsidTr="00B43B0F">
        <w:trPr>
          <w:trHeight w:val="413"/>
        </w:trPr>
        <w:tc>
          <w:tcPr>
            <w:tcW w:w="708" w:type="dxa"/>
            <w:vAlign w:val="center"/>
          </w:tcPr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福州</w:t>
            </w:r>
          </w:p>
        </w:tc>
        <w:tc>
          <w:tcPr>
            <w:tcW w:w="3403" w:type="dxa"/>
            <w:vAlign w:val="center"/>
          </w:tcPr>
          <w:p w:rsidR="00B43B0F" w:rsidRPr="00D9619A" w:rsidRDefault="00B43B0F" w:rsidP="00B43B0F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1号线2号线换乘南门兜站、1号线福州火车站</w:t>
            </w: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43B0F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43B0F" w:rsidRPr="00D9619A" w:rsidTr="00B43B0F">
        <w:trPr>
          <w:trHeight w:val="413"/>
        </w:trPr>
        <w:tc>
          <w:tcPr>
            <w:tcW w:w="708" w:type="dxa"/>
            <w:vAlign w:val="center"/>
          </w:tcPr>
          <w:p w:rsidR="00B43B0F" w:rsidRPr="00D9619A" w:rsidRDefault="00B43B0F" w:rsidP="00A15740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长沙</w:t>
            </w:r>
          </w:p>
        </w:tc>
        <w:tc>
          <w:tcPr>
            <w:tcW w:w="3403" w:type="dxa"/>
            <w:vAlign w:val="center"/>
          </w:tcPr>
          <w:p w:rsidR="00B43B0F" w:rsidRPr="00D9619A" w:rsidRDefault="00B43B0F" w:rsidP="00B43B0F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1号线黄兴广场站、1号线2号线换乘五一广场站</w:t>
            </w: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B43B0F" w:rsidRPr="00D9619A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43B0F" w:rsidRDefault="00B43B0F" w:rsidP="00EE6608">
            <w:pPr>
              <w:spacing w:line="26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032A45" w:rsidRDefault="00032A45" w:rsidP="00032A45">
      <w:pPr>
        <w:pStyle w:val="Default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B43B0F" w:rsidRDefault="00B43B0F" w:rsidP="00032A45">
      <w:pPr>
        <w:pStyle w:val="Default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032A45" w:rsidRPr="00D446DB" w:rsidRDefault="00032A45" w:rsidP="00032A45">
      <w:pPr>
        <w:pStyle w:val="Defaul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lastRenderedPageBreak/>
        <w:t>3.</w:t>
      </w:r>
      <w:proofErr w:type="gramStart"/>
      <w:r w:rsidRPr="00EF5D9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包号</w:t>
      </w:r>
      <w:proofErr w:type="gramEnd"/>
      <w:r w:rsidRPr="00EF5D96">
        <w:rPr>
          <w:rFonts w:ascii="仿宋_GB2312" w:eastAsia="仿宋_GB2312" w:hAnsi="微软雅黑" w:hint="eastAsia"/>
          <w:color w:val="000000" w:themeColor="text1"/>
          <w:sz w:val="32"/>
          <w:szCs w:val="32"/>
        </w:rPr>
        <w:t>3：商圈类</w:t>
      </w:r>
    </w:p>
    <w:tbl>
      <w:tblPr>
        <w:tblStyle w:val="a5"/>
        <w:tblW w:w="10086" w:type="dxa"/>
        <w:tblInd w:w="-1026" w:type="dxa"/>
        <w:tblLook w:val="04A0"/>
      </w:tblPr>
      <w:tblGrid>
        <w:gridCol w:w="2348"/>
        <w:gridCol w:w="1054"/>
        <w:gridCol w:w="1134"/>
        <w:gridCol w:w="1134"/>
        <w:gridCol w:w="4416"/>
      </w:tblGrid>
      <w:tr w:rsidR="00B43B0F" w:rsidTr="002632B9">
        <w:tc>
          <w:tcPr>
            <w:tcW w:w="2348" w:type="dxa"/>
            <w:vAlign w:val="center"/>
          </w:tcPr>
          <w:p w:rsidR="00B43B0F" w:rsidRPr="00D9619A" w:rsidRDefault="00B43B0F" w:rsidP="00EE660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发布</w:t>
            </w:r>
            <w:r w:rsidRPr="00D9619A">
              <w:rPr>
                <w:rFonts w:ascii="仿宋" w:eastAsia="仿宋" w:hAnsi="仿宋" w:hint="eastAsia"/>
                <w:b/>
                <w:szCs w:val="21"/>
              </w:rPr>
              <w:t>城市</w:t>
            </w:r>
          </w:p>
        </w:tc>
        <w:tc>
          <w:tcPr>
            <w:tcW w:w="1054" w:type="dxa"/>
            <w:vAlign w:val="center"/>
          </w:tcPr>
          <w:p w:rsidR="00B43B0F" w:rsidRPr="00D9619A" w:rsidRDefault="00B43B0F" w:rsidP="00EE660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发布时间</w:t>
            </w:r>
          </w:p>
        </w:tc>
        <w:tc>
          <w:tcPr>
            <w:tcW w:w="1134" w:type="dxa"/>
          </w:tcPr>
          <w:p w:rsidR="00B43B0F" w:rsidRPr="00D9619A" w:rsidRDefault="00B43B0F" w:rsidP="00EE660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数量要求</w:t>
            </w:r>
          </w:p>
        </w:tc>
        <w:tc>
          <w:tcPr>
            <w:tcW w:w="1134" w:type="dxa"/>
            <w:vAlign w:val="center"/>
          </w:tcPr>
          <w:p w:rsidR="00B43B0F" w:rsidRPr="00D9619A" w:rsidRDefault="00B43B0F" w:rsidP="00EE660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媒体形式</w:t>
            </w:r>
          </w:p>
        </w:tc>
        <w:tc>
          <w:tcPr>
            <w:tcW w:w="4416" w:type="dxa"/>
            <w:vAlign w:val="center"/>
          </w:tcPr>
          <w:p w:rsidR="00B43B0F" w:rsidRPr="00D9619A" w:rsidRDefault="00B43B0F" w:rsidP="00EE6608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58759B">
              <w:rPr>
                <w:rFonts w:asciiTheme="minorEastAsia" w:hAnsiTheme="minorEastAsia" w:hint="eastAsia"/>
                <w:b/>
              </w:rPr>
              <w:t>响应要求</w:t>
            </w:r>
          </w:p>
        </w:tc>
      </w:tr>
      <w:tr w:rsidR="00B43B0F" w:rsidTr="002632B9">
        <w:tc>
          <w:tcPr>
            <w:tcW w:w="2348" w:type="dxa"/>
            <w:vAlign w:val="center"/>
          </w:tcPr>
          <w:p w:rsidR="00B43B0F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78588C">
              <w:rPr>
                <w:rFonts w:ascii="仿宋" w:eastAsia="仿宋" w:hAnsi="仿宋" w:hint="eastAsia"/>
                <w:b/>
                <w:szCs w:val="21"/>
              </w:rPr>
              <w:t>河南省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 w:rsidRPr="00E42EE4">
              <w:rPr>
                <w:rFonts w:ascii="仿宋" w:eastAsia="仿宋" w:hAnsi="仿宋" w:hint="eastAsia"/>
                <w:szCs w:val="21"/>
              </w:rPr>
              <w:t>郑州</w:t>
            </w:r>
          </w:p>
          <w:p w:rsidR="00B43B0F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78588C">
              <w:rPr>
                <w:rFonts w:ascii="仿宋" w:eastAsia="仿宋" w:hAnsi="仿宋" w:hint="eastAsia"/>
                <w:b/>
                <w:szCs w:val="21"/>
              </w:rPr>
              <w:t>山东省：</w:t>
            </w:r>
            <w:r>
              <w:rPr>
                <w:rFonts w:ascii="仿宋" w:eastAsia="仿宋" w:hAnsi="仿宋" w:hint="eastAsia"/>
                <w:szCs w:val="21"/>
              </w:rPr>
              <w:t>济南、青岛</w:t>
            </w:r>
          </w:p>
          <w:p w:rsidR="00B43B0F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78588C">
              <w:rPr>
                <w:rFonts w:ascii="仿宋" w:eastAsia="仿宋" w:hAnsi="仿宋" w:hint="eastAsia"/>
                <w:b/>
                <w:szCs w:val="21"/>
              </w:rPr>
              <w:t>广东省：</w:t>
            </w:r>
            <w:r w:rsidRPr="00E42EE4">
              <w:rPr>
                <w:rFonts w:ascii="仿宋" w:eastAsia="仿宋" w:hAnsi="仿宋" w:hint="eastAsia"/>
                <w:szCs w:val="21"/>
              </w:rPr>
              <w:t>广州、</w:t>
            </w:r>
            <w:r>
              <w:rPr>
                <w:rFonts w:ascii="仿宋" w:eastAsia="仿宋" w:hAnsi="仿宋" w:hint="eastAsia"/>
                <w:szCs w:val="21"/>
              </w:rPr>
              <w:t>深圳</w:t>
            </w:r>
          </w:p>
          <w:p w:rsidR="00B43B0F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78588C">
              <w:rPr>
                <w:rFonts w:ascii="仿宋" w:eastAsia="仿宋" w:hAnsi="仿宋" w:hint="eastAsia"/>
                <w:b/>
                <w:szCs w:val="21"/>
              </w:rPr>
              <w:t>江苏省：</w:t>
            </w:r>
            <w:r w:rsidRPr="00E42EE4">
              <w:rPr>
                <w:rFonts w:ascii="仿宋" w:eastAsia="仿宋" w:hAnsi="仿宋" w:hint="eastAsia"/>
                <w:szCs w:val="21"/>
              </w:rPr>
              <w:t>南京、</w:t>
            </w:r>
            <w:r w:rsidRPr="00C70771">
              <w:rPr>
                <w:rFonts w:ascii="仿宋" w:eastAsia="仿宋" w:hAnsi="仿宋"/>
                <w:szCs w:val="21"/>
              </w:rPr>
              <w:t>苏州、无锡</w:t>
            </w:r>
            <w:r>
              <w:rPr>
                <w:rFonts w:ascii="仿宋" w:eastAsia="仿宋" w:hAnsi="仿宋" w:hint="eastAsia"/>
                <w:szCs w:val="21"/>
              </w:rPr>
              <w:t>、徐州</w:t>
            </w:r>
          </w:p>
          <w:p w:rsidR="00B43B0F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78588C">
              <w:rPr>
                <w:rFonts w:ascii="仿宋" w:eastAsia="仿宋" w:hAnsi="仿宋" w:hint="eastAsia"/>
                <w:b/>
                <w:szCs w:val="21"/>
              </w:rPr>
              <w:t>浙江省：</w:t>
            </w:r>
            <w:r>
              <w:rPr>
                <w:rFonts w:ascii="仿宋" w:eastAsia="仿宋" w:hAnsi="仿宋" w:hint="eastAsia"/>
                <w:szCs w:val="21"/>
              </w:rPr>
              <w:t>杭州、</w:t>
            </w:r>
            <w:r w:rsidRPr="009E6C82">
              <w:rPr>
                <w:rFonts w:ascii="仿宋" w:eastAsia="仿宋" w:hAnsi="仿宋" w:hint="eastAsia"/>
                <w:szCs w:val="21"/>
              </w:rPr>
              <w:t>宁波、温州</w:t>
            </w:r>
          </w:p>
          <w:p w:rsidR="00B43B0F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78588C">
              <w:rPr>
                <w:rFonts w:ascii="仿宋" w:eastAsia="仿宋" w:hAnsi="仿宋" w:hint="eastAsia"/>
                <w:b/>
                <w:szCs w:val="21"/>
              </w:rPr>
              <w:t>福建省：</w:t>
            </w:r>
            <w:r>
              <w:rPr>
                <w:rFonts w:ascii="仿宋" w:eastAsia="仿宋" w:hAnsi="仿宋" w:hint="eastAsia"/>
                <w:szCs w:val="21"/>
              </w:rPr>
              <w:t>福州、</w:t>
            </w:r>
            <w:r w:rsidRPr="00C70771">
              <w:rPr>
                <w:rFonts w:ascii="仿宋" w:eastAsia="仿宋" w:hAnsi="仿宋" w:hint="eastAsia"/>
                <w:szCs w:val="21"/>
              </w:rPr>
              <w:t>泉州、</w:t>
            </w:r>
            <w:r w:rsidRPr="00E42EE4">
              <w:rPr>
                <w:rFonts w:ascii="仿宋" w:eastAsia="仿宋" w:hAnsi="仿宋" w:hint="eastAsia"/>
                <w:szCs w:val="21"/>
              </w:rPr>
              <w:t>厦门</w:t>
            </w:r>
            <w:r>
              <w:rPr>
                <w:rFonts w:ascii="仿宋" w:eastAsia="仿宋" w:hAnsi="仿宋" w:hint="eastAsia"/>
                <w:szCs w:val="21"/>
              </w:rPr>
              <w:t>、龙岩</w:t>
            </w:r>
          </w:p>
          <w:p w:rsidR="00B43B0F" w:rsidRPr="00D9619A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78588C">
              <w:rPr>
                <w:rFonts w:ascii="仿宋" w:eastAsia="仿宋" w:hAnsi="仿宋" w:hint="eastAsia"/>
                <w:b/>
                <w:szCs w:val="21"/>
              </w:rPr>
              <w:t>湖南省：</w:t>
            </w:r>
            <w:r>
              <w:rPr>
                <w:rFonts w:ascii="仿宋" w:eastAsia="仿宋" w:hAnsi="仿宋" w:hint="eastAsia"/>
                <w:szCs w:val="21"/>
              </w:rPr>
              <w:t>长沙</w:t>
            </w:r>
          </w:p>
        </w:tc>
        <w:tc>
          <w:tcPr>
            <w:tcW w:w="1054" w:type="dxa"/>
            <w:vAlign w:val="center"/>
          </w:tcPr>
          <w:p w:rsidR="00B43B0F" w:rsidRPr="00D9619A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E42EE4">
              <w:rPr>
                <w:rFonts w:ascii="仿宋" w:eastAsia="仿宋" w:hAnsi="仿宋" w:hint="eastAsia"/>
                <w:szCs w:val="21"/>
              </w:rPr>
              <w:t>2</w:t>
            </w:r>
            <w:r w:rsidRPr="00E42EE4">
              <w:rPr>
                <w:rFonts w:ascii="仿宋" w:eastAsia="仿宋" w:hAnsi="仿宋"/>
                <w:szCs w:val="21"/>
              </w:rPr>
              <w:t>021</w:t>
            </w:r>
            <w:r w:rsidRPr="00E42EE4">
              <w:rPr>
                <w:rFonts w:ascii="仿宋" w:eastAsia="仿宋" w:hAnsi="仿宋" w:hint="eastAsia"/>
                <w:szCs w:val="21"/>
              </w:rPr>
              <w:t>年2月1日-</w:t>
            </w:r>
            <w:r w:rsidRPr="00E42EE4">
              <w:rPr>
                <w:rFonts w:ascii="仿宋" w:eastAsia="仿宋" w:hAnsi="仿宋"/>
                <w:szCs w:val="21"/>
              </w:rPr>
              <w:t>2021</w:t>
            </w:r>
            <w:r w:rsidRPr="00E42EE4">
              <w:rPr>
                <w:rFonts w:ascii="仿宋" w:eastAsia="仿宋" w:hAnsi="仿宋" w:hint="eastAsia"/>
                <w:szCs w:val="21"/>
              </w:rPr>
              <w:t>年2月2</w:t>
            </w:r>
            <w:r w:rsidRPr="00E42EE4">
              <w:rPr>
                <w:rFonts w:ascii="仿宋" w:eastAsia="仿宋" w:hAnsi="仿宋"/>
                <w:szCs w:val="21"/>
              </w:rPr>
              <w:t>8</w:t>
            </w:r>
            <w:r w:rsidRPr="00E42EE4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134" w:type="dxa"/>
          </w:tcPr>
          <w:p w:rsidR="002632B9" w:rsidRDefault="002632B9" w:rsidP="002632B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</w:t>
            </w:r>
            <w:r w:rsidRPr="00C70771">
              <w:rPr>
                <w:rFonts w:ascii="仿宋" w:eastAsia="仿宋" w:hAnsi="仿宋" w:hint="eastAsia"/>
                <w:szCs w:val="21"/>
              </w:rPr>
              <w:t>个商场</w:t>
            </w:r>
            <w:r>
              <w:rPr>
                <w:rFonts w:ascii="仿宋" w:eastAsia="仿宋" w:hAnsi="仿宋" w:hint="eastAsia"/>
                <w:szCs w:val="21"/>
              </w:rPr>
              <w:t>同时发布数量</w:t>
            </w:r>
            <w:r w:rsidRPr="00C70771">
              <w:rPr>
                <w:rFonts w:ascii="仿宋" w:eastAsia="仿宋" w:hAnsi="仿宋" w:hint="eastAsia"/>
                <w:szCs w:val="21"/>
              </w:rPr>
              <w:t>不</w:t>
            </w:r>
            <w:r>
              <w:rPr>
                <w:rFonts w:ascii="仿宋" w:eastAsia="仿宋" w:hAnsi="仿宋" w:hint="eastAsia"/>
                <w:szCs w:val="21"/>
              </w:rPr>
              <w:t>得</w:t>
            </w:r>
            <w:r w:rsidRPr="00C70771">
              <w:rPr>
                <w:rFonts w:ascii="仿宋" w:eastAsia="仿宋" w:hAnsi="仿宋" w:hint="eastAsia"/>
                <w:szCs w:val="21"/>
              </w:rPr>
              <w:t>高于4块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B43B0F" w:rsidRPr="002632B9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3B0F" w:rsidRPr="00D9619A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E42EE4">
              <w:rPr>
                <w:rFonts w:ascii="仿宋" w:eastAsia="仿宋" w:hAnsi="仿宋" w:hint="eastAsia"/>
                <w:szCs w:val="21"/>
              </w:rPr>
              <w:t>车库灯箱</w:t>
            </w:r>
          </w:p>
        </w:tc>
        <w:tc>
          <w:tcPr>
            <w:tcW w:w="4416" w:type="dxa"/>
            <w:vAlign w:val="center"/>
          </w:tcPr>
          <w:p w:rsidR="002632B9" w:rsidRPr="00931FF4" w:rsidRDefault="00B43B0F" w:rsidP="002632B9">
            <w:pPr>
              <w:spacing w:line="24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仅接受以1个省及以上为单位应标</w:t>
            </w:r>
            <w:r w:rsidR="002632B9" w:rsidRPr="002632B9">
              <w:rPr>
                <w:rFonts w:ascii="仿宋" w:eastAsia="仿宋" w:hAnsi="仿宋" w:hint="eastAsia"/>
                <w:szCs w:val="21"/>
              </w:rPr>
              <w:t>，且须满足需求商</w:t>
            </w:r>
            <w:proofErr w:type="gramStart"/>
            <w:r w:rsidR="002632B9" w:rsidRPr="002632B9">
              <w:rPr>
                <w:rFonts w:ascii="仿宋" w:eastAsia="仿宋" w:hAnsi="仿宋" w:hint="eastAsia"/>
                <w:szCs w:val="21"/>
              </w:rPr>
              <w:t>圈资源</w:t>
            </w:r>
            <w:proofErr w:type="gramEnd"/>
            <w:r w:rsidR="002632B9" w:rsidRPr="002632B9">
              <w:rPr>
                <w:rFonts w:ascii="仿宋" w:eastAsia="仿宋" w:hAnsi="仿宋" w:hint="eastAsia"/>
                <w:szCs w:val="21"/>
              </w:rPr>
              <w:t>的8</w:t>
            </w:r>
            <w:r w:rsidR="002632B9" w:rsidRPr="002632B9">
              <w:rPr>
                <w:rFonts w:ascii="仿宋" w:eastAsia="仿宋" w:hAnsi="仿宋"/>
                <w:szCs w:val="21"/>
              </w:rPr>
              <w:t>0</w:t>
            </w:r>
            <w:r w:rsidR="002632B9" w:rsidRPr="002632B9">
              <w:rPr>
                <w:rFonts w:ascii="仿宋" w:eastAsia="仿宋" w:hAnsi="仿宋" w:hint="eastAsia"/>
                <w:szCs w:val="21"/>
              </w:rPr>
              <w:t>%及以上；</w:t>
            </w:r>
          </w:p>
          <w:p w:rsidR="00B43B0F" w:rsidRPr="00E42EE4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.资源</w:t>
            </w:r>
            <w:r w:rsidRPr="00E42EE4">
              <w:rPr>
                <w:rFonts w:ascii="仿宋" w:eastAsia="仿宋" w:hAnsi="仿宋" w:hint="eastAsia"/>
                <w:szCs w:val="21"/>
              </w:rPr>
              <w:t>位于车库出入口抬头第一块或出入口墙面第一块</w:t>
            </w:r>
            <w:r>
              <w:rPr>
                <w:rFonts w:ascii="仿宋" w:eastAsia="仿宋" w:hAnsi="仿宋" w:hint="eastAsia"/>
                <w:szCs w:val="21"/>
              </w:rPr>
              <w:t>优先</w:t>
            </w:r>
            <w:r w:rsidRPr="00E42EE4">
              <w:rPr>
                <w:rFonts w:ascii="仿宋" w:eastAsia="仿宋" w:hAnsi="仿宋" w:hint="eastAsia"/>
                <w:szCs w:val="21"/>
              </w:rPr>
              <w:t>且</w:t>
            </w:r>
            <w:r>
              <w:rPr>
                <w:rFonts w:ascii="仿宋" w:eastAsia="仿宋" w:hAnsi="仿宋" w:hint="eastAsia"/>
                <w:szCs w:val="21"/>
              </w:rPr>
              <w:t>须</w:t>
            </w:r>
            <w:r w:rsidRPr="00E42EE4">
              <w:rPr>
                <w:rFonts w:ascii="仿宋" w:eastAsia="仿宋" w:hAnsi="仿宋" w:hint="eastAsia"/>
                <w:szCs w:val="21"/>
              </w:rPr>
              <w:t>干净整洁</w:t>
            </w:r>
            <w:r>
              <w:rPr>
                <w:rFonts w:ascii="仿宋" w:eastAsia="仿宋" w:hAnsi="仿宋" w:hint="eastAsia"/>
                <w:szCs w:val="21"/>
              </w:rPr>
              <w:t>无</w:t>
            </w:r>
            <w:r w:rsidRPr="00E42EE4">
              <w:rPr>
                <w:rFonts w:ascii="仿宋" w:eastAsia="仿宋" w:hAnsi="仿宋" w:hint="eastAsia"/>
                <w:szCs w:val="21"/>
              </w:rPr>
              <w:t>遮挡，</w:t>
            </w:r>
            <w:r>
              <w:rPr>
                <w:rFonts w:ascii="仿宋" w:eastAsia="仿宋" w:hAnsi="仿宋" w:hint="eastAsia"/>
                <w:szCs w:val="21"/>
              </w:rPr>
              <w:t>不接受负</w:t>
            </w:r>
            <w:r>
              <w:rPr>
                <w:rFonts w:ascii="仿宋" w:eastAsia="仿宋" w:hAnsi="仿宋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楼以下车库；</w:t>
            </w:r>
          </w:p>
          <w:p w:rsidR="00B43B0F" w:rsidRPr="00E42EE4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.单</w:t>
            </w:r>
            <w:r w:rsidRPr="00C70771">
              <w:rPr>
                <w:rFonts w:ascii="仿宋" w:eastAsia="仿宋" w:hAnsi="仿宋" w:hint="eastAsia"/>
                <w:szCs w:val="21"/>
              </w:rPr>
              <w:t>个商场</w:t>
            </w:r>
            <w:r>
              <w:rPr>
                <w:rFonts w:ascii="仿宋" w:eastAsia="仿宋" w:hAnsi="仿宋" w:hint="eastAsia"/>
                <w:szCs w:val="21"/>
              </w:rPr>
              <w:t>同时发布数量</w:t>
            </w:r>
            <w:r w:rsidRPr="00C70771">
              <w:rPr>
                <w:rFonts w:ascii="仿宋" w:eastAsia="仿宋" w:hAnsi="仿宋" w:hint="eastAsia"/>
                <w:szCs w:val="21"/>
              </w:rPr>
              <w:t>不</w:t>
            </w:r>
            <w:r>
              <w:rPr>
                <w:rFonts w:ascii="仿宋" w:eastAsia="仿宋" w:hAnsi="仿宋" w:hint="eastAsia"/>
                <w:szCs w:val="21"/>
              </w:rPr>
              <w:t>得</w:t>
            </w:r>
            <w:r w:rsidRPr="00C70771">
              <w:rPr>
                <w:rFonts w:ascii="仿宋" w:eastAsia="仿宋" w:hAnsi="仿宋" w:hint="eastAsia"/>
                <w:szCs w:val="21"/>
              </w:rPr>
              <w:t>高于4块，</w:t>
            </w:r>
            <w:r>
              <w:rPr>
                <w:rFonts w:ascii="仿宋" w:eastAsia="仿宋" w:hAnsi="仿宋" w:hint="eastAsia"/>
                <w:szCs w:val="21"/>
              </w:rPr>
              <w:t>单块</w:t>
            </w:r>
            <w:r w:rsidRPr="00E42EE4">
              <w:rPr>
                <w:rFonts w:ascii="仿宋" w:eastAsia="仿宋" w:hAnsi="仿宋" w:hint="eastAsia"/>
                <w:szCs w:val="21"/>
              </w:rPr>
              <w:t>尺寸不得</w:t>
            </w:r>
            <w:r>
              <w:rPr>
                <w:rFonts w:ascii="仿宋" w:eastAsia="仿宋" w:hAnsi="仿宋" w:hint="eastAsia"/>
                <w:szCs w:val="21"/>
              </w:rPr>
              <w:t>小</w:t>
            </w:r>
            <w:r w:rsidRPr="00E42EE4">
              <w:rPr>
                <w:rFonts w:ascii="仿宋" w:eastAsia="仿宋" w:hAnsi="仿宋" w:hint="eastAsia"/>
                <w:szCs w:val="21"/>
              </w:rPr>
              <w:t>于1</w:t>
            </w:r>
            <w:r w:rsidRPr="00E42EE4"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m</w:t>
            </w:r>
            <w:r w:rsidRPr="003F040D">
              <w:rPr>
                <w:rFonts w:ascii="仿宋" w:eastAsia="仿宋" w:hAnsi="仿宋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B43B0F" w:rsidRPr="00B43B0F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须提供</w:t>
            </w:r>
            <w:r w:rsidRPr="002B383B">
              <w:rPr>
                <w:rFonts w:ascii="仿宋" w:eastAsia="仿宋" w:hAnsi="仿宋" w:hint="eastAsia"/>
                <w:szCs w:val="21"/>
              </w:rPr>
              <w:t>国内权威三方监测公司</w:t>
            </w:r>
            <w:r>
              <w:rPr>
                <w:rFonts w:ascii="仿宋" w:eastAsia="仿宋" w:hAnsi="仿宋" w:hint="eastAsia"/>
                <w:szCs w:val="21"/>
              </w:rPr>
              <w:t>上下刊完整监测报告，指定范围</w:t>
            </w:r>
            <w:r w:rsidRPr="002B383B">
              <w:rPr>
                <w:rFonts w:ascii="仿宋" w:eastAsia="仿宋" w:hAnsi="仿宋" w:hint="eastAsia"/>
                <w:szCs w:val="21"/>
              </w:rPr>
              <w:t>：CTR/</w:t>
            </w:r>
            <w:r>
              <w:rPr>
                <w:rFonts w:ascii="仿宋" w:eastAsia="仿宋" w:hAnsi="仿宋" w:hint="eastAsia"/>
                <w:szCs w:val="21"/>
              </w:rPr>
              <w:t>秒针（二选一）；</w:t>
            </w:r>
          </w:p>
          <w:p w:rsidR="00B43B0F" w:rsidRPr="00E42EE4" w:rsidRDefault="00B43B0F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需求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商圈见下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一栏（仅接受以下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列</w:t>
            </w:r>
            <w:r w:rsidR="00B827D6">
              <w:rPr>
                <w:rFonts w:ascii="仿宋" w:eastAsia="仿宋" w:hAnsi="仿宋" w:hint="eastAsia"/>
                <w:szCs w:val="21"/>
              </w:rPr>
              <w:t>举商</w:t>
            </w:r>
            <w:proofErr w:type="gramEnd"/>
            <w:r w:rsidR="00B827D6">
              <w:rPr>
                <w:rFonts w:ascii="仿宋" w:eastAsia="仿宋" w:hAnsi="仿宋" w:hint="eastAsia"/>
                <w:szCs w:val="21"/>
              </w:rPr>
              <w:t>圈</w:t>
            </w:r>
            <w:r>
              <w:rPr>
                <w:rFonts w:ascii="仿宋" w:eastAsia="仿宋" w:hAnsi="仿宋" w:hint="eastAsia"/>
                <w:szCs w:val="21"/>
              </w:rPr>
              <w:t>内的资源</w:t>
            </w:r>
            <w:r w:rsidR="00B827D6">
              <w:rPr>
                <w:rFonts w:ascii="仿宋" w:eastAsia="仿宋" w:hAnsi="仿宋" w:hint="eastAsia"/>
                <w:szCs w:val="21"/>
              </w:rPr>
              <w:t>应标）。</w:t>
            </w:r>
          </w:p>
        </w:tc>
      </w:tr>
      <w:tr w:rsidR="00B827D6" w:rsidTr="00F22945">
        <w:tc>
          <w:tcPr>
            <w:tcW w:w="10086" w:type="dxa"/>
            <w:gridSpan w:val="5"/>
          </w:tcPr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郑州：</w:t>
            </w:r>
            <w:proofErr w:type="gramStart"/>
            <w:r w:rsidRPr="00B827D6">
              <w:rPr>
                <w:rFonts w:ascii="仿宋" w:eastAsia="仿宋" w:hAnsi="仿宋"/>
                <w:szCs w:val="21"/>
              </w:rPr>
              <w:t>二七万</w:t>
            </w:r>
            <w:proofErr w:type="gramEnd"/>
            <w:r w:rsidRPr="00B827D6">
              <w:rPr>
                <w:rFonts w:ascii="仿宋" w:eastAsia="仿宋" w:hAnsi="仿宋"/>
                <w:szCs w:val="21"/>
              </w:rPr>
              <w:t>达广场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中原万达广场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惠济万达广场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新田360广场郑州国贸店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proofErr w:type="gramStart"/>
            <w:r w:rsidRPr="00B827D6">
              <w:rPr>
                <w:rFonts w:ascii="仿宋" w:eastAsia="仿宋" w:hAnsi="仿宋"/>
                <w:szCs w:val="21"/>
              </w:rPr>
              <w:t>熙地港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正弘城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宋体" w:hAnsi="宋体" w:cs="宋体" w:hint="eastAsia"/>
                <w:szCs w:val="21"/>
              </w:rPr>
              <w:t> </w:t>
            </w:r>
            <w:r w:rsidRPr="00B827D6">
              <w:rPr>
                <w:rFonts w:ascii="仿宋" w:eastAsia="仿宋" w:hAnsi="仿宋"/>
                <w:szCs w:val="21"/>
              </w:rPr>
              <w:t>新田360广场绿地新都会店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丹尼斯大卫城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丹尼斯人民路店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丹尼斯花园路店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丹尼斯七天地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华润万象城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王府井百货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proofErr w:type="gramStart"/>
            <w:r w:rsidRPr="00B827D6">
              <w:rPr>
                <w:rFonts w:ascii="仿宋" w:eastAsia="仿宋" w:hAnsi="仿宋"/>
                <w:szCs w:val="21"/>
              </w:rPr>
              <w:t>锦艺城购物中心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宝龙广场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宋体" w:hAnsi="宋体" w:cs="宋体" w:hint="eastAsia"/>
                <w:szCs w:val="21"/>
              </w:rPr>
              <w:t> </w:t>
            </w:r>
            <w:r w:rsidRPr="00B827D6">
              <w:rPr>
                <w:rFonts w:ascii="仿宋" w:eastAsia="仿宋" w:hAnsi="仿宋"/>
                <w:szCs w:val="21"/>
              </w:rPr>
              <w:t>新世界百货</w:t>
            </w:r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proofErr w:type="gramStart"/>
            <w:r w:rsidRPr="00B827D6">
              <w:rPr>
                <w:rFonts w:ascii="宋体" w:hAnsi="宋体" w:cs="宋体" w:hint="eastAsia"/>
                <w:szCs w:val="21"/>
              </w:rPr>
              <w:t> </w:t>
            </w:r>
            <w:r w:rsidRPr="00B827D6">
              <w:rPr>
                <w:rFonts w:ascii="仿宋" w:eastAsia="仿宋" w:hAnsi="仿宋"/>
                <w:szCs w:val="21"/>
              </w:rPr>
              <w:t>璞丽中心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，</w:t>
            </w:r>
            <w:r w:rsidRPr="00B827D6">
              <w:rPr>
                <w:rFonts w:ascii="仿宋" w:eastAsia="仿宋" w:hAnsi="仿宋"/>
                <w:szCs w:val="21"/>
              </w:rPr>
              <w:t>紫荆山百货</w:t>
            </w:r>
            <w:r w:rsidRPr="00B827D6">
              <w:rPr>
                <w:rFonts w:ascii="仿宋" w:eastAsia="仿宋" w:hAnsi="仿宋" w:hint="eastAsia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济南：</w:t>
            </w:r>
            <w:r w:rsidRPr="00B827D6">
              <w:rPr>
                <w:rFonts w:ascii="仿宋" w:eastAsia="仿宋" w:hAnsi="仿宋"/>
                <w:szCs w:val="21"/>
              </w:rPr>
              <w:t>贵和购物中心（泉城路店），万象城（历下区姚家东路），印象城（历城区花园路），高新万达（高新区会展路），和谐广场（槐荫区经十路店），</w:t>
            </w:r>
            <w:proofErr w:type="gramStart"/>
            <w:r w:rsidRPr="00B827D6">
              <w:rPr>
                <w:rFonts w:ascii="仿宋" w:eastAsia="仿宋" w:hAnsi="仿宋"/>
                <w:szCs w:val="21"/>
              </w:rPr>
              <w:t>世</w:t>
            </w:r>
            <w:proofErr w:type="gramEnd"/>
            <w:r w:rsidRPr="00B827D6">
              <w:rPr>
                <w:rFonts w:ascii="仿宋" w:eastAsia="仿宋" w:hAnsi="仿宋"/>
                <w:szCs w:val="21"/>
              </w:rPr>
              <w:t>茂国际广场（泉城路店）</w:t>
            </w:r>
            <w:proofErr w:type="gramStart"/>
            <w:r w:rsidRPr="00B827D6">
              <w:rPr>
                <w:rFonts w:ascii="仿宋" w:eastAsia="仿宋" w:hAnsi="仿宋"/>
                <w:szCs w:val="21"/>
              </w:rPr>
              <w:t>汉峪金</w:t>
            </w:r>
            <w:proofErr w:type="gramEnd"/>
            <w:r w:rsidRPr="00B827D6">
              <w:rPr>
                <w:rFonts w:ascii="仿宋" w:eastAsia="仿宋" w:hAnsi="仿宋"/>
                <w:szCs w:val="21"/>
              </w:rPr>
              <w:t>谷写字楼（历城区舜华南路），银座购物广场（历下区</w:t>
            </w:r>
            <w:proofErr w:type="gramStart"/>
            <w:r w:rsidRPr="00B827D6">
              <w:rPr>
                <w:rFonts w:ascii="仿宋" w:eastAsia="仿宋" w:hAnsi="仿宋"/>
                <w:szCs w:val="21"/>
              </w:rPr>
              <w:t>沥</w:t>
            </w:r>
            <w:proofErr w:type="gramEnd"/>
            <w:r w:rsidRPr="00B827D6">
              <w:rPr>
                <w:rFonts w:ascii="仿宋" w:eastAsia="仿宋" w:hAnsi="仿宋"/>
                <w:szCs w:val="21"/>
              </w:rPr>
              <w:t>源大街店），荣盛.时代广场（历城区北园大街），万达广场（经四路店）。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青岛：</w:t>
            </w:r>
            <w:r w:rsidRPr="00B827D6">
              <w:rPr>
                <w:rFonts w:ascii="仿宋" w:eastAsia="仿宋" w:hAnsi="仿宋" w:hint="eastAsia"/>
                <w:szCs w:val="21"/>
              </w:rPr>
              <w:t>万象城（市南区山东路店），麦凯乐（市南区青岛总店），百丽（市南区百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丽广场店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），大拇指广场（崂山区），丽达购物中心（秦岭路店），利群金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鼎广场</w:t>
            </w:r>
            <w:proofErr w:type="gramEnd"/>
            <w:r w:rsidRPr="00B827D6">
              <w:rPr>
                <w:rFonts w:ascii="仿宋" w:eastAsia="仿宋" w:hAnsi="仿宋"/>
                <w:szCs w:val="21"/>
              </w:rPr>
              <w:t xml:space="preserve"> </w:t>
            </w:r>
            <w:r w:rsidRPr="00B827D6">
              <w:rPr>
                <w:rFonts w:ascii="仿宋" w:eastAsia="仿宋" w:hAnsi="仿宋" w:hint="eastAsia"/>
                <w:szCs w:val="21"/>
              </w:rPr>
              <w:t>、黄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岛市场融创茂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、黄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岛市场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香江路利群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广州：</w:t>
            </w:r>
            <w:r w:rsidRPr="00B827D6">
              <w:rPr>
                <w:rFonts w:ascii="仿宋" w:eastAsia="仿宋" w:hAnsi="仿宋" w:hint="eastAsia"/>
                <w:szCs w:val="21"/>
              </w:rPr>
              <w:t>广百总店（北京路店），花城汇广场，新光城市广场，保利中环广场，正佳广场，保利克洛维，新都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荟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广场，中华广场，太阳新天地，天河体育中心（时尚天河），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中洲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六元素广场，飞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晟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汇，优托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邦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科学城店，乐都汇，番禺基盛万科里，海印中华美食城，广百新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城，保利广场、番禺保利大都汇、文立方、时代E-PARK（番禺）、番禺永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旺梦乐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城、金沙洲永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旺梦乐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城、白云汇、中国市长大厦、天河汇商业广场、五月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花商业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广场、广州友谊世贸大厦、越秀城市广场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深圳</w:t>
            </w:r>
            <w:r w:rsidRPr="00B827D6">
              <w:rPr>
                <w:rFonts w:ascii="仿宋" w:eastAsia="仿宋" w:hAnsi="仿宋" w:hint="eastAsia"/>
                <w:szCs w:val="21"/>
              </w:rPr>
              <w:t>：天利名城购物中心，南山茂业百货，宝能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太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古城，南山麦德龙，山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姆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会员店，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卓悦汇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购物中心，华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强北茂业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，深圳华强广场，中心商务大厦，海岸中心，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金展珠宝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广场，地王大厦，太阳百货，京基100，国贸大厦，万象城，金光华广场，龙城万科里购物中心，龙岗书城，华南城，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壹方天地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，观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澜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湖新城购物中心，玖龙荟购物中心，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优城云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谷，益田假日天地，前海卓越时代广场，海雅缤纷城，同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泰时代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购物中心，卓越宝中时代广场，壹方城（宝安），盐田ONE MALL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南京：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秦淮区新街口商业圈；建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邺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河西金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鹰商业圈；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栖霞区仙林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金鹰商业圈；玄武区珠江路金鹰商业圈；秦淮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区虹悦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城广场；玄武区德基广场商业圈；南京市江北区：龙华广场，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弘阳广场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，江浦红星美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凯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龙，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金盛田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广场，浦口区市民中心广场，桥北江畔明珠广场。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/>
                <w:b/>
                <w:color w:val="111111"/>
                <w:szCs w:val="21"/>
              </w:rPr>
              <w:t>徐州：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云龙万达广场，徐州苏宁广场，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徐州金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鹰，徐州铜山万达，徐州和信广场。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/>
                <w:b/>
                <w:color w:val="111111"/>
                <w:szCs w:val="21"/>
              </w:rPr>
              <w:t>苏州：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高新区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狮山商圈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（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汇豪国际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大厦和金狮大厦周边，龙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湖时代天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街以及永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利广场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周边） .环金鸡湖商圈（湖西苏州中心北广场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以及星悦汇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 xml:space="preserve">，湖东金鸡湖月光码头商圈，湖南李公堤商圈）.苏州园区奥体中心商圈 </w:t>
            </w:r>
            <w:r w:rsidRPr="00B827D6">
              <w:rPr>
                <w:rFonts w:eastAsia="仿宋" w:cs="Calibri"/>
                <w:color w:val="111111"/>
                <w:szCs w:val="21"/>
              </w:rPr>
              <w:t> 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4火车站商圈（苏州城市生活广场，繁华中心周边）</w:t>
            </w:r>
            <w:r>
              <w:rPr>
                <w:rFonts w:ascii="仿宋" w:eastAsia="仿宋" w:hAnsi="仿宋"/>
                <w:color w:val="111111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/>
                <w:b/>
                <w:color w:val="111111"/>
                <w:szCs w:val="21"/>
              </w:rPr>
              <w:t>无锡：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无锡市商圈 中山路三阳百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盛广场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商圈 解放环路保利广场商圈 中山路八佰伴商圈 新区长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江北路茂业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 xml:space="preserve">百货 三阳百盛商业圈 </w:t>
            </w:r>
            <w:r w:rsidRPr="00B827D6">
              <w:rPr>
                <w:rFonts w:eastAsia="仿宋" w:cs="Calibri"/>
                <w:color w:val="111111"/>
                <w:szCs w:val="21"/>
              </w:rPr>
              <w:t>  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江阴商业圈江阴人民路步行街 / 青果路 / 万达金街 / 新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一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城/ 大润发希望广场 / 新百业广场 / 中山南路 / 文庙</w:t>
            </w:r>
            <w:r>
              <w:rPr>
                <w:rFonts w:ascii="仿宋" w:eastAsia="仿宋" w:hAnsi="仿宋"/>
                <w:color w:val="111111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杭州：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湖滨银泰商圈（杭州市上城区东坡路7号）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武林银泰商圈（下城区延安路546号）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西湖银泰商圈（上城区延安路98号）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杭州大厦商圈（下城区武林广场21号）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庆春银泰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商圈（江干区景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昙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路1826号）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来福士商圈（江干区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新业路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228）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城西银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泰商圈（拱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墅区丰潭路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380号）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西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溪印象城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商圈（余杭区五常大道1号）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滨江龙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湖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天街商圈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（滨江区江汉路1515号）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萧山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旺角商圈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（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萧山区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市心中路123号）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下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沙龙湖天街商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圈（江干区金沙大道560号）</w:t>
            </w:r>
            <w:r>
              <w:rPr>
                <w:rFonts w:ascii="仿宋" w:eastAsia="仿宋" w:hAnsi="仿宋"/>
                <w:color w:val="111111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长沙：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芙蓉区(天心区)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五一商圈（国金中心，王府井百货，新世界百货，平和堂，春天百货，海信广场，华远华中心，世贸中心）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火车站商圈（阿波罗商业广场，袁家岭友谊商店，电脑城）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eastAsia="仿宋" w:cs="Calibri"/>
                <w:color w:val="111111"/>
                <w:szCs w:val="21"/>
              </w:rPr>
              <w:t>  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万家丽广场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；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岳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麓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区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梅溪湖商圈(梅溪湖步步高新天地，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览秀城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)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滨江金融商务区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洋湖总部经济区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雨花区商圈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德思勤，凯德广场，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东塘商圈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（友谊商城，同程电器，平和堂）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；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开福区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万达广场，北辰三角洲，湘江世纪城，运达国际广场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星沙商圈</w:t>
            </w:r>
            <w:proofErr w:type="gramEnd"/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同程商业广场，万象汇，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吾悦广场</w:t>
            </w:r>
            <w:proofErr w:type="gramEnd"/>
            <w:r>
              <w:rPr>
                <w:rFonts w:ascii="仿宋" w:eastAsia="仿宋" w:hAnsi="仿宋"/>
                <w:color w:val="111111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/>
                <w:b/>
                <w:color w:val="111111"/>
                <w:szCs w:val="21"/>
              </w:rPr>
              <w:t>泉州</w:t>
            </w:r>
            <w:r w:rsidRPr="00B827D6">
              <w:rPr>
                <w:rFonts w:ascii="仿宋" w:eastAsia="仿宋" w:hAnsi="仿宋" w:hint="eastAsia"/>
                <w:b/>
                <w:color w:val="111111"/>
                <w:szCs w:val="21"/>
              </w:rPr>
              <w:t>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泉州浦西万达广场（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丰泽区宝洲街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689号）、泉州晋江万达广场（晋江市世纪大道）、泉州城东万达广场（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洛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江区安吉南路）。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/>
                <w:b/>
                <w:color w:val="111111"/>
                <w:szCs w:val="21"/>
              </w:rPr>
              <w:t>厦门：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SM城市广场(湖里区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嘉禾路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468号、万达广场(湖里区金山街道高林社区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仙岳路4666号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)、万象城(思明区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梧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村街道湖滨东路99号)。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/>
                <w:b/>
                <w:color w:val="111111"/>
                <w:szCs w:val="21"/>
              </w:rPr>
              <w:t>福州</w:t>
            </w:r>
            <w:r w:rsidRPr="00B827D6">
              <w:rPr>
                <w:rFonts w:ascii="仿宋" w:eastAsia="仿宋" w:hAnsi="仿宋" w:hint="eastAsia"/>
                <w:b/>
                <w:color w:val="111111"/>
                <w:szCs w:val="21"/>
              </w:rPr>
              <w:t>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万达广场（仓山，台江），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泰禾广场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（五四北，东二环）、万象城（鼓楼区工业路193号）、东方百货（鼓楼区八一七北路88号）。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color w:val="111111"/>
                <w:szCs w:val="21"/>
              </w:rPr>
              <w:t>龙岩：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万达广场（双龙路）、万宝广场（龙岩大道）。</w:t>
            </w:r>
          </w:p>
          <w:p w:rsidR="00B827D6" w:rsidRDefault="00B827D6" w:rsidP="00B827D6">
            <w:pPr>
              <w:spacing w:line="240" w:lineRule="exact"/>
              <w:rPr>
                <w:rFonts w:ascii="仿宋" w:eastAsia="仿宋" w:hAnsi="仿宋"/>
                <w:color w:val="111111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color w:val="111111"/>
                <w:szCs w:val="21"/>
              </w:rPr>
              <w:t>宁波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：和义大道，天</w:t>
            </w:r>
            <w:proofErr w:type="gramStart"/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一</w:t>
            </w:r>
            <w:proofErr w:type="gramEnd"/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广场，</w:t>
            </w:r>
            <w:proofErr w:type="gramStart"/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鄞</w:t>
            </w:r>
            <w:proofErr w:type="gramEnd"/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州万达，江北万达</w:t>
            </w:r>
            <w:r>
              <w:rPr>
                <w:rFonts w:ascii="仿宋" w:eastAsia="仿宋" w:hAnsi="仿宋" w:hint="eastAsia"/>
                <w:color w:val="111111"/>
                <w:szCs w:val="21"/>
              </w:rPr>
              <w:t>。</w:t>
            </w:r>
          </w:p>
          <w:p w:rsidR="00B827D6" w:rsidRPr="00B827D6" w:rsidRDefault="00B827D6" w:rsidP="00B827D6">
            <w:pPr>
              <w:pStyle w:val="Default"/>
            </w:pPr>
            <w:r w:rsidRPr="00B827D6">
              <w:rPr>
                <w:rFonts w:ascii="仿宋" w:eastAsia="仿宋" w:hAnsi="仿宋" w:cs="Times New Roman" w:hint="eastAsia"/>
                <w:b/>
                <w:color w:val="111111"/>
                <w:sz w:val="20"/>
                <w:szCs w:val="21"/>
              </w:rPr>
              <w:t>温州：</w:t>
            </w:r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人民路商圈（鹿城区东联大厦）、龙汇广场商圈（鹿城</w:t>
            </w:r>
            <w:proofErr w:type="gramStart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区划龙</w:t>
            </w:r>
            <w:proofErr w:type="gramEnd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桥路412号）、梦多多综合体商圈（</w:t>
            </w:r>
            <w:proofErr w:type="gramStart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瓯</w:t>
            </w:r>
            <w:proofErr w:type="gramEnd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海区六虹桥路梦多多）、世贸银泰商圈（鹿城区大南门银泰百货）、万达广场商圈（龙湾区万达百货）、大西洋银泰商圈（</w:t>
            </w:r>
            <w:proofErr w:type="gramStart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瓯</w:t>
            </w:r>
            <w:proofErr w:type="gramEnd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海区大西洋银泰）、万象城商圈（</w:t>
            </w:r>
            <w:proofErr w:type="gramStart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瓯</w:t>
            </w:r>
            <w:proofErr w:type="gramEnd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海区万象城）、乐清南</w:t>
            </w:r>
            <w:proofErr w:type="gramStart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虹广场银</w:t>
            </w:r>
            <w:proofErr w:type="gramEnd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泰百货商圈（乐清市南虹广场）、瑞</w:t>
            </w:r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lastRenderedPageBreak/>
              <w:t>安</w:t>
            </w:r>
            <w:proofErr w:type="gramStart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吾悦广场</w:t>
            </w:r>
            <w:proofErr w:type="gramEnd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商圈（</w:t>
            </w:r>
            <w:proofErr w:type="gramStart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瑞安市吾悦广场</w:t>
            </w:r>
            <w:proofErr w:type="gramEnd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）苍南</w:t>
            </w:r>
            <w:proofErr w:type="gramStart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银泰城商</w:t>
            </w:r>
            <w:proofErr w:type="gramEnd"/>
            <w:r w:rsidRPr="00B827D6"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圈（苍南县银泰城）</w:t>
            </w:r>
            <w:r>
              <w:rPr>
                <w:rFonts w:ascii="仿宋" w:eastAsia="仿宋" w:hAnsi="仿宋" w:cs="Times New Roman" w:hint="eastAsia"/>
                <w:color w:val="111111"/>
                <w:sz w:val="20"/>
                <w:szCs w:val="21"/>
              </w:rPr>
              <w:t>。</w:t>
            </w:r>
          </w:p>
        </w:tc>
      </w:tr>
    </w:tbl>
    <w:p w:rsidR="00032A45" w:rsidRPr="00B827D6" w:rsidRDefault="00B827D6" w:rsidP="00B827D6">
      <w:pPr>
        <w:widowControl/>
        <w:shd w:val="clear" w:color="auto" w:fill="FFFFFF"/>
        <w:spacing w:before="100" w:beforeAutospacing="1" w:after="300" w:line="240" w:lineRule="exact"/>
        <w:jc w:val="left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lastRenderedPageBreak/>
        <w:t>4.</w:t>
      </w:r>
      <w:proofErr w:type="gramStart"/>
      <w:r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包号</w:t>
      </w:r>
      <w:proofErr w:type="gramEnd"/>
      <w:r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4：</w:t>
      </w:r>
      <w:r w:rsidRPr="00982517">
        <w:rPr>
          <w:rFonts w:ascii="仿宋" w:eastAsia="仿宋" w:hAnsi="仿宋"/>
          <w:sz w:val="28"/>
          <w:szCs w:val="28"/>
        </w:rPr>
        <w:t>影院类</w:t>
      </w:r>
    </w:p>
    <w:tbl>
      <w:tblPr>
        <w:tblStyle w:val="a5"/>
        <w:tblW w:w="11199" w:type="dxa"/>
        <w:tblInd w:w="-1026" w:type="dxa"/>
        <w:tblLook w:val="04A0"/>
      </w:tblPr>
      <w:tblGrid>
        <w:gridCol w:w="3828"/>
        <w:gridCol w:w="1417"/>
        <w:gridCol w:w="1134"/>
        <w:gridCol w:w="4820"/>
      </w:tblGrid>
      <w:tr w:rsidR="00032A45" w:rsidTr="00B827D6">
        <w:tc>
          <w:tcPr>
            <w:tcW w:w="3828" w:type="dxa"/>
            <w:vAlign w:val="center"/>
          </w:tcPr>
          <w:p w:rsidR="00032A45" w:rsidRPr="00D9619A" w:rsidRDefault="00032A45" w:rsidP="00032A45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发布</w:t>
            </w:r>
            <w:r w:rsidRPr="00D9619A">
              <w:rPr>
                <w:rFonts w:ascii="仿宋" w:eastAsia="仿宋" w:hAnsi="仿宋" w:hint="eastAsia"/>
                <w:b/>
                <w:szCs w:val="21"/>
              </w:rPr>
              <w:t>城市</w:t>
            </w:r>
          </w:p>
        </w:tc>
        <w:tc>
          <w:tcPr>
            <w:tcW w:w="1417" w:type="dxa"/>
            <w:vAlign w:val="center"/>
          </w:tcPr>
          <w:p w:rsidR="00032A45" w:rsidRPr="00D9619A" w:rsidRDefault="00032A45" w:rsidP="00032A45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发布时间</w:t>
            </w:r>
          </w:p>
        </w:tc>
        <w:tc>
          <w:tcPr>
            <w:tcW w:w="1134" w:type="dxa"/>
            <w:vAlign w:val="center"/>
          </w:tcPr>
          <w:p w:rsidR="00032A45" w:rsidRPr="00D9619A" w:rsidRDefault="00032A45" w:rsidP="00032A45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媒体形式</w:t>
            </w:r>
          </w:p>
        </w:tc>
        <w:tc>
          <w:tcPr>
            <w:tcW w:w="4820" w:type="dxa"/>
            <w:vAlign w:val="center"/>
          </w:tcPr>
          <w:p w:rsidR="00032A45" w:rsidRPr="00D9619A" w:rsidRDefault="00032A45" w:rsidP="00032A45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8759B">
              <w:rPr>
                <w:rFonts w:asciiTheme="minorEastAsia" w:hAnsiTheme="minorEastAsia" w:hint="eastAsia"/>
                <w:b/>
              </w:rPr>
              <w:t>响应要求</w:t>
            </w:r>
          </w:p>
        </w:tc>
      </w:tr>
      <w:tr w:rsidR="00B827D6" w:rsidTr="00B827D6">
        <w:tc>
          <w:tcPr>
            <w:tcW w:w="3828" w:type="dxa"/>
            <w:vAlign w:val="center"/>
          </w:tcPr>
          <w:p w:rsidR="00B827D6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1A3E45">
              <w:rPr>
                <w:rFonts w:ascii="仿宋" w:eastAsia="仿宋" w:hAnsi="仿宋" w:hint="eastAsia"/>
                <w:b/>
                <w:szCs w:val="21"/>
              </w:rPr>
              <w:t>贵州省：</w:t>
            </w:r>
            <w:r>
              <w:rPr>
                <w:rFonts w:ascii="仿宋" w:eastAsia="仿宋" w:hAnsi="仿宋" w:hint="eastAsia"/>
                <w:szCs w:val="21"/>
              </w:rPr>
              <w:t>贵阳、遵义</w:t>
            </w:r>
          </w:p>
          <w:p w:rsidR="00B827D6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1A3E45">
              <w:rPr>
                <w:rFonts w:ascii="仿宋" w:eastAsia="仿宋" w:hAnsi="仿宋" w:hint="eastAsia"/>
                <w:b/>
                <w:szCs w:val="21"/>
              </w:rPr>
              <w:t>河南省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  <w:r w:rsidRPr="00757231">
              <w:rPr>
                <w:rFonts w:ascii="仿宋" w:eastAsia="仿宋" w:hAnsi="仿宋" w:hint="eastAsia"/>
                <w:szCs w:val="21"/>
              </w:rPr>
              <w:t>郑州、</w:t>
            </w:r>
            <w:r>
              <w:rPr>
                <w:rFonts w:ascii="仿宋" w:eastAsia="仿宋" w:hAnsi="仿宋" w:hint="eastAsia"/>
                <w:szCs w:val="21"/>
              </w:rPr>
              <w:t>许昌、信阳、洛阳、安阳、新乡</w:t>
            </w:r>
            <w:r w:rsidRPr="0085491D">
              <w:rPr>
                <w:rFonts w:ascii="仿宋" w:eastAsia="仿宋" w:hAnsi="仿宋" w:hint="eastAsia"/>
                <w:szCs w:val="21"/>
              </w:rPr>
              <w:t>、</w:t>
            </w:r>
            <w:r w:rsidRPr="00562B67">
              <w:rPr>
                <w:rFonts w:ascii="仿宋" w:eastAsia="仿宋" w:hAnsi="仿宋"/>
                <w:szCs w:val="21"/>
              </w:rPr>
              <w:t>南阳</w:t>
            </w:r>
            <w:r w:rsidRPr="0085491D">
              <w:rPr>
                <w:rFonts w:ascii="仿宋" w:eastAsia="仿宋" w:hAnsi="仿宋" w:hint="eastAsia"/>
                <w:szCs w:val="21"/>
              </w:rPr>
              <w:t>、</w:t>
            </w:r>
            <w:r w:rsidRPr="00562B67">
              <w:rPr>
                <w:rFonts w:ascii="仿宋" w:eastAsia="仿宋" w:hAnsi="仿宋" w:hint="eastAsia"/>
                <w:szCs w:val="21"/>
              </w:rPr>
              <w:t>濮阳</w:t>
            </w:r>
          </w:p>
          <w:p w:rsidR="00B827D6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1A3E45">
              <w:rPr>
                <w:rFonts w:ascii="仿宋" w:eastAsia="仿宋" w:hAnsi="仿宋" w:hint="eastAsia"/>
                <w:b/>
                <w:szCs w:val="21"/>
              </w:rPr>
              <w:t>山东省：</w:t>
            </w:r>
            <w:r w:rsidRPr="00757231">
              <w:rPr>
                <w:rFonts w:ascii="仿宋" w:eastAsia="仿宋" w:hAnsi="仿宋" w:hint="eastAsia"/>
                <w:szCs w:val="21"/>
              </w:rPr>
              <w:t>济南、青岛、临沂、德州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85491D">
              <w:rPr>
                <w:rFonts w:ascii="仿宋" w:eastAsia="仿宋" w:hAnsi="仿宋" w:hint="eastAsia"/>
                <w:szCs w:val="21"/>
              </w:rPr>
              <w:t>聊城</w:t>
            </w:r>
          </w:p>
          <w:p w:rsidR="00B827D6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广东省：</w:t>
            </w:r>
            <w:r w:rsidRPr="00757231">
              <w:rPr>
                <w:rFonts w:ascii="仿宋" w:eastAsia="仿宋" w:hAnsi="仿宋" w:hint="eastAsia"/>
                <w:szCs w:val="21"/>
              </w:rPr>
              <w:t>广州、深圳、</w:t>
            </w:r>
            <w:r w:rsidRPr="00B0764F">
              <w:rPr>
                <w:rFonts w:ascii="仿宋" w:eastAsia="仿宋" w:hAnsi="仿宋" w:hint="eastAsia"/>
                <w:szCs w:val="21"/>
              </w:rPr>
              <w:t>东莞</w:t>
            </w:r>
          </w:p>
          <w:p w:rsidR="00B827D6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1A3E45">
              <w:rPr>
                <w:rFonts w:ascii="仿宋" w:eastAsia="仿宋" w:hAnsi="仿宋" w:hint="eastAsia"/>
                <w:b/>
                <w:szCs w:val="21"/>
              </w:rPr>
              <w:t>浙江省：</w:t>
            </w:r>
            <w:r w:rsidRPr="00757231">
              <w:rPr>
                <w:rFonts w:ascii="仿宋" w:eastAsia="仿宋" w:hAnsi="仿宋" w:hint="eastAsia"/>
                <w:szCs w:val="21"/>
              </w:rPr>
              <w:t>杭</w:t>
            </w:r>
            <w:r>
              <w:rPr>
                <w:rFonts w:ascii="仿宋" w:eastAsia="仿宋" w:hAnsi="仿宋" w:hint="eastAsia"/>
                <w:szCs w:val="21"/>
              </w:rPr>
              <w:t>州</w:t>
            </w:r>
          </w:p>
          <w:p w:rsidR="00B827D6" w:rsidRPr="001A3E45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1A3E45">
              <w:rPr>
                <w:rFonts w:ascii="仿宋" w:eastAsia="仿宋" w:hAnsi="仿宋" w:hint="eastAsia"/>
                <w:b/>
                <w:szCs w:val="21"/>
              </w:rPr>
              <w:t>江苏省：</w:t>
            </w:r>
            <w:r>
              <w:rPr>
                <w:rFonts w:ascii="仿宋" w:eastAsia="仿宋" w:hAnsi="仿宋" w:hint="eastAsia"/>
                <w:szCs w:val="21"/>
              </w:rPr>
              <w:t>南京</w:t>
            </w:r>
          </w:p>
          <w:p w:rsidR="00B827D6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1A3E45">
              <w:rPr>
                <w:rFonts w:ascii="仿宋" w:eastAsia="仿宋" w:hAnsi="仿宋" w:hint="eastAsia"/>
                <w:b/>
                <w:szCs w:val="21"/>
              </w:rPr>
              <w:t>福建省：</w:t>
            </w:r>
            <w:r>
              <w:rPr>
                <w:rFonts w:ascii="仿宋" w:eastAsia="仿宋" w:hAnsi="仿宋" w:hint="eastAsia"/>
                <w:szCs w:val="21"/>
              </w:rPr>
              <w:t>厦门</w:t>
            </w:r>
          </w:p>
          <w:p w:rsidR="00B827D6" w:rsidRPr="00E42EE4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1A3E45">
              <w:rPr>
                <w:rFonts w:ascii="仿宋" w:eastAsia="仿宋" w:hAnsi="仿宋" w:hint="eastAsia"/>
                <w:b/>
                <w:szCs w:val="21"/>
              </w:rPr>
              <w:t>湖南省：</w:t>
            </w:r>
            <w:r w:rsidRPr="00757231">
              <w:rPr>
                <w:rFonts w:ascii="仿宋" w:eastAsia="仿宋" w:hAnsi="仿宋" w:hint="eastAsia"/>
                <w:szCs w:val="21"/>
              </w:rPr>
              <w:t>长沙</w:t>
            </w:r>
          </w:p>
        </w:tc>
        <w:tc>
          <w:tcPr>
            <w:tcW w:w="1417" w:type="dxa"/>
            <w:vAlign w:val="center"/>
          </w:tcPr>
          <w:p w:rsidR="00B827D6" w:rsidRPr="00D9619A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不低于2周，需涵盖</w:t>
            </w:r>
            <w:r w:rsidRPr="00E42EE4">
              <w:rPr>
                <w:rFonts w:ascii="仿宋" w:eastAsia="仿宋" w:hAnsi="仿宋" w:hint="eastAsia"/>
                <w:szCs w:val="21"/>
              </w:rPr>
              <w:t>2</w:t>
            </w:r>
            <w:r w:rsidRPr="00E42EE4">
              <w:rPr>
                <w:rFonts w:ascii="仿宋" w:eastAsia="仿宋" w:hAnsi="仿宋"/>
                <w:szCs w:val="21"/>
              </w:rPr>
              <w:t>020</w:t>
            </w:r>
            <w:r w:rsidRPr="00E42EE4">
              <w:rPr>
                <w:rFonts w:ascii="仿宋" w:eastAsia="仿宋" w:hAnsi="仿宋" w:hint="eastAsia"/>
                <w:szCs w:val="21"/>
              </w:rPr>
              <w:t>年2月8月-</w:t>
            </w:r>
            <w:r w:rsidRPr="00E42EE4">
              <w:rPr>
                <w:rFonts w:ascii="仿宋" w:eastAsia="仿宋" w:hAnsi="仿宋"/>
                <w:szCs w:val="21"/>
              </w:rPr>
              <w:t>2</w:t>
            </w:r>
            <w:r w:rsidRPr="00E42EE4">
              <w:rPr>
                <w:rFonts w:ascii="仿宋" w:eastAsia="仿宋" w:hAnsi="仿宋" w:hint="eastAsia"/>
                <w:szCs w:val="21"/>
              </w:rPr>
              <w:t>月2</w:t>
            </w:r>
            <w:r w:rsidRPr="00E42EE4">
              <w:rPr>
                <w:rFonts w:ascii="仿宋" w:eastAsia="仿宋" w:hAnsi="仿宋"/>
                <w:szCs w:val="21"/>
              </w:rPr>
              <w:t>1</w:t>
            </w:r>
            <w:r w:rsidRPr="00E42EE4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B827D6" w:rsidRPr="00D9619A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D9619A">
              <w:rPr>
                <w:rFonts w:ascii="仿宋" w:eastAsia="仿宋" w:hAnsi="仿宋" w:hint="eastAsia"/>
                <w:szCs w:val="21"/>
              </w:rPr>
              <w:t>影院灯箱</w:t>
            </w:r>
          </w:p>
        </w:tc>
        <w:tc>
          <w:tcPr>
            <w:tcW w:w="4820" w:type="dxa"/>
            <w:vAlign w:val="center"/>
          </w:tcPr>
          <w:p w:rsidR="00B827D6" w:rsidRPr="00D1781E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整体打包采购，须满足投放需求城市1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个及以上</w:t>
            </w:r>
            <w:r w:rsidR="002632B9" w:rsidRPr="002632B9">
              <w:rPr>
                <w:rFonts w:ascii="仿宋" w:eastAsia="仿宋" w:hAnsi="仿宋" w:hint="eastAsia"/>
                <w:szCs w:val="21"/>
              </w:rPr>
              <w:t>，且每个城市影院数量须满足下列需求的5</w:t>
            </w:r>
            <w:r w:rsidR="002632B9" w:rsidRPr="002632B9">
              <w:rPr>
                <w:rFonts w:ascii="仿宋" w:eastAsia="仿宋" w:hAnsi="仿宋"/>
                <w:szCs w:val="21"/>
              </w:rPr>
              <w:t>0</w:t>
            </w:r>
            <w:r w:rsidR="002632B9" w:rsidRPr="002632B9">
              <w:rPr>
                <w:rFonts w:ascii="仿宋" w:eastAsia="仿宋" w:hAnsi="仿宋" w:hint="eastAsia"/>
                <w:szCs w:val="21"/>
              </w:rPr>
              <w:t>%及以上；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B827D6" w:rsidRPr="00E42EE4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Pr="00E42EE4">
              <w:rPr>
                <w:rFonts w:ascii="仿宋" w:eastAsia="仿宋" w:hAnsi="仿宋" w:hint="eastAsia"/>
                <w:szCs w:val="21"/>
              </w:rPr>
              <w:t>资源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须</w:t>
            </w:r>
            <w:r w:rsidRPr="00E42EE4">
              <w:rPr>
                <w:rFonts w:ascii="仿宋" w:eastAsia="仿宋" w:hAnsi="仿宋" w:hint="eastAsia"/>
                <w:szCs w:val="21"/>
              </w:rPr>
              <w:t>位于</w:t>
            </w:r>
            <w:proofErr w:type="gramEnd"/>
            <w:r w:rsidRPr="00E42EE4">
              <w:rPr>
                <w:rFonts w:ascii="仿宋" w:eastAsia="仿宋" w:hAnsi="仿宋" w:hint="eastAsia"/>
                <w:szCs w:val="21"/>
              </w:rPr>
              <w:t>影院出入口、检票口、大厅取票口处</w:t>
            </w:r>
            <w:r>
              <w:rPr>
                <w:rFonts w:ascii="仿宋" w:eastAsia="仿宋" w:hAnsi="仿宋" w:hint="eastAsia"/>
                <w:szCs w:val="21"/>
              </w:rPr>
              <w:t>，</w:t>
            </w:r>
            <w:r w:rsidRPr="00E42EE4">
              <w:rPr>
                <w:rFonts w:ascii="仿宋" w:eastAsia="仿宋" w:hAnsi="仿宋" w:hint="eastAsia"/>
                <w:szCs w:val="21"/>
              </w:rPr>
              <w:t>且</w:t>
            </w:r>
            <w:r>
              <w:rPr>
                <w:rFonts w:ascii="仿宋" w:eastAsia="仿宋" w:hAnsi="仿宋" w:hint="eastAsia"/>
                <w:szCs w:val="21"/>
              </w:rPr>
              <w:t>须</w:t>
            </w:r>
            <w:r w:rsidRPr="00E42EE4">
              <w:rPr>
                <w:rFonts w:ascii="仿宋" w:eastAsia="仿宋" w:hAnsi="仿宋" w:hint="eastAsia"/>
                <w:szCs w:val="21"/>
              </w:rPr>
              <w:t>干净整洁</w:t>
            </w:r>
            <w:r>
              <w:rPr>
                <w:rFonts w:ascii="仿宋" w:eastAsia="仿宋" w:hAnsi="仿宋" w:hint="eastAsia"/>
                <w:szCs w:val="21"/>
              </w:rPr>
              <w:t>无遮挡</w:t>
            </w:r>
            <w:r w:rsidRPr="00E42EE4">
              <w:rPr>
                <w:rFonts w:ascii="仿宋" w:eastAsia="仿宋" w:hAnsi="仿宋" w:hint="eastAsia"/>
                <w:szCs w:val="21"/>
              </w:rPr>
              <w:t>；</w:t>
            </w:r>
          </w:p>
          <w:p w:rsidR="00B827D6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.单块</w:t>
            </w:r>
            <w:r w:rsidRPr="00E42EE4">
              <w:rPr>
                <w:rFonts w:ascii="仿宋" w:eastAsia="仿宋" w:hAnsi="仿宋" w:hint="eastAsia"/>
                <w:szCs w:val="21"/>
              </w:rPr>
              <w:t>尺寸不得</w:t>
            </w:r>
            <w:r>
              <w:rPr>
                <w:rFonts w:ascii="仿宋" w:eastAsia="仿宋" w:hAnsi="仿宋" w:hint="eastAsia"/>
                <w:szCs w:val="21"/>
              </w:rPr>
              <w:t>小</w:t>
            </w:r>
            <w:r w:rsidRPr="00E42EE4">
              <w:rPr>
                <w:rFonts w:ascii="仿宋" w:eastAsia="仿宋" w:hAnsi="仿宋" w:hint="eastAsia"/>
                <w:szCs w:val="21"/>
              </w:rPr>
              <w:t>于</w:t>
            </w:r>
            <w:r w:rsidRPr="00E42EE4">
              <w:rPr>
                <w:rFonts w:ascii="仿宋" w:eastAsia="仿宋" w:hAnsi="仿宋"/>
                <w:szCs w:val="21"/>
              </w:rPr>
              <w:t>6</w:t>
            </w:r>
            <w:r>
              <w:rPr>
                <w:rFonts w:ascii="仿宋" w:eastAsia="仿宋" w:hAnsi="仿宋" w:hint="eastAsia"/>
                <w:szCs w:val="21"/>
              </w:rPr>
              <w:t>m</w:t>
            </w:r>
            <w:r w:rsidRPr="007E0C3F">
              <w:rPr>
                <w:rFonts w:ascii="仿宋" w:eastAsia="仿宋" w:hAnsi="仿宋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；</w:t>
            </w:r>
          </w:p>
          <w:p w:rsidR="00B827D6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.每个影院灯箱数不高于2块</w:t>
            </w:r>
          </w:p>
          <w:p w:rsidR="00B827D6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5.</w:t>
            </w:r>
            <w:r>
              <w:rPr>
                <w:rFonts w:ascii="仿宋" w:eastAsia="仿宋" w:hAnsi="仿宋" w:hint="eastAsia"/>
                <w:szCs w:val="21"/>
              </w:rPr>
              <w:t xml:space="preserve"> 须提供</w:t>
            </w:r>
            <w:r w:rsidRPr="002B383B">
              <w:rPr>
                <w:rFonts w:ascii="仿宋" w:eastAsia="仿宋" w:hAnsi="仿宋" w:hint="eastAsia"/>
                <w:szCs w:val="21"/>
              </w:rPr>
              <w:t>国内权威三方监测公司</w:t>
            </w:r>
            <w:r>
              <w:rPr>
                <w:rFonts w:ascii="仿宋" w:eastAsia="仿宋" w:hAnsi="仿宋" w:hint="eastAsia"/>
                <w:szCs w:val="21"/>
              </w:rPr>
              <w:t>上下刊完整监测报告，指定范围</w:t>
            </w:r>
            <w:r w:rsidRPr="002B383B">
              <w:rPr>
                <w:rFonts w:ascii="仿宋" w:eastAsia="仿宋" w:hAnsi="仿宋" w:hint="eastAsia"/>
                <w:szCs w:val="21"/>
              </w:rPr>
              <w:t>：CTR/</w:t>
            </w:r>
            <w:r>
              <w:rPr>
                <w:rFonts w:ascii="仿宋" w:eastAsia="仿宋" w:hAnsi="仿宋" w:hint="eastAsia"/>
                <w:szCs w:val="21"/>
              </w:rPr>
              <w:t>秒针。</w:t>
            </w:r>
          </w:p>
          <w:p w:rsidR="00B827D6" w:rsidRPr="00D9619A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6.</w:t>
            </w:r>
            <w:r>
              <w:rPr>
                <w:rFonts w:ascii="仿宋" w:eastAsia="仿宋" w:hAnsi="仿宋" w:hint="eastAsia"/>
                <w:szCs w:val="21"/>
              </w:rPr>
              <w:t>需求影院见下一栏</w:t>
            </w:r>
            <w:r w:rsidR="0065413D">
              <w:rPr>
                <w:rFonts w:ascii="仿宋" w:eastAsia="仿宋" w:hAnsi="仿宋" w:hint="eastAsia"/>
                <w:szCs w:val="21"/>
              </w:rPr>
              <w:t>（仅接受以下列举</w:t>
            </w:r>
            <w:r w:rsidR="00950FAF">
              <w:rPr>
                <w:rFonts w:ascii="仿宋" w:eastAsia="仿宋" w:hAnsi="仿宋" w:hint="eastAsia"/>
                <w:szCs w:val="21"/>
              </w:rPr>
              <w:t>影院</w:t>
            </w:r>
            <w:r w:rsidR="0065413D">
              <w:rPr>
                <w:rFonts w:ascii="仿宋" w:eastAsia="仿宋" w:hAnsi="仿宋" w:hint="eastAsia"/>
                <w:szCs w:val="21"/>
              </w:rPr>
              <w:t>内的资源应标）。</w:t>
            </w:r>
          </w:p>
        </w:tc>
      </w:tr>
      <w:tr w:rsidR="00032A45" w:rsidTr="00032A45">
        <w:tc>
          <w:tcPr>
            <w:tcW w:w="11199" w:type="dxa"/>
            <w:gridSpan w:val="4"/>
            <w:vAlign w:val="center"/>
          </w:tcPr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广州：</w:t>
            </w:r>
            <w:r w:rsidRPr="00B827D6">
              <w:rPr>
                <w:rFonts w:ascii="仿宋" w:eastAsia="仿宋" w:hAnsi="仿宋" w:hint="eastAsia"/>
                <w:szCs w:val="21"/>
              </w:rPr>
              <w:t>万达影城（番禺万达广场店），大地影院（番禺大石城店），万达影城（广州海珠万达广场店），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中影德金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影城（客村丽影店），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百丽宫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IMAX影城（猎德</w:t>
            </w:r>
            <w:proofErr w:type="spellStart"/>
            <w:r w:rsidRPr="00B827D6">
              <w:rPr>
                <w:rFonts w:ascii="仿宋" w:eastAsia="仿宋" w:hAnsi="仿宋" w:hint="eastAsia"/>
                <w:szCs w:val="21"/>
              </w:rPr>
              <w:t>igc</w:t>
            </w:r>
            <w:proofErr w:type="spellEnd"/>
            <w:r w:rsidRPr="00B827D6">
              <w:rPr>
                <w:rFonts w:ascii="仿宋" w:eastAsia="仿宋" w:hAnsi="仿宋" w:hint="eastAsia"/>
                <w:szCs w:val="21"/>
              </w:rPr>
              <w:t xml:space="preserve">店），CGV影城（K11 4DX店），飞扬影城（高德置地店），UA </w:t>
            </w:r>
            <w:proofErr w:type="spellStart"/>
            <w:r w:rsidRPr="00B827D6">
              <w:rPr>
                <w:rFonts w:ascii="仿宋" w:eastAsia="仿宋" w:hAnsi="仿宋" w:hint="eastAsia"/>
                <w:szCs w:val="21"/>
              </w:rPr>
              <w:t>imax</w:t>
            </w:r>
            <w:proofErr w:type="spellEnd"/>
            <w:r w:rsidRPr="00B827D6">
              <w:rPr>
                <w:rFonts w:ascii="仿宋" w:eastAsia="仿宋" w:hAnsi="仿宋" w:hint="eastAsia"/>
                <w:szCs w:val="21"/>
              </w:rPr>
              <w:t>花城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汇电影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城，中都影城（克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洛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维店），飞扬影城（正佳IMAX店），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百丽宫影城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（天环店），飞扬影城（天河城店），CGV影城（北京路4DX店），五月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花电影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城，北京路飞扬影城IMAX店，保利国际影城（中环店），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金逸影城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（海珠新都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荟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店），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金逸影城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（广州六元素店），万达影城（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番禺奥园广场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店），万达影城（万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胜围店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），CGV影城（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万胜围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4DX店），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金逸影城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（海珠城IMAX店）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深圳：</w:t>
            </w:r>
            <w:r w:rsidRPr="00B827D6">
              <w:rPr>
                <w:rFonts w:ascii="仿宋" w:eastAsia="仿宋" w:hAnsi="仿宋" w:hint="eastAsia"/>
                <w:szCs w:val="21"/>
              </w:rPr>
              <w:t>中影UL城市影院前海店，中影UL城市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影院海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雅店，万象影城深圳湾万象城旗舰店，保利国际影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城南山店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，海岸影城，深圳百老汇电影中心，深圳百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川影城南山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欢乐颂店，中影国际影城福田中信广场店，博纳国际影城华强店，万都国际影城福田店，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橙天嘉禾影城卓悦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汇店，卢米埃深圳华强北IMAX影城，深圳华夏星光国际影城，保利国际影城深圳大中华店，深圳戏院电影城，UA影院KKMALL店，中影国际影城，嘉禾影城万象城店，CINESKY新天影院IMAX，宝安万达影城海雅广场店，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橙天嘉禾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影城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中洲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店，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影尊国际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影城，中影UA城市巨幕影城万荟城店，CGV影城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壹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方城店，深圳百川影城IMAX新沙天虹店，盐田万达影城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壹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海城店</w:t>
            </w:r>
            <w:r>
              <w:rPr>
                <w:rFonts w:ascii="仿宋" w:eastAsia="仿宋" w:hAnsi="仿宋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郑州：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二七区</w:t>
            </w:r>
            <w:r w:rsidRPr="00B827D6">
              <w:rPr>
                <w:rFonts w:eastAsia="仿宋" w:cs="Calibri"/>
                <w:color w:val="111111"/>
                <w:szCs w:val="21"/>
              </w:rPr>
              <w:t> 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万达影城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中原区万达影城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惠济区万达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金水区万达影城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郑东新区奥斯卡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熙地港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CGV影城（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正弘城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IMAX店）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郑东新区</w:t>
            </w:r>
            <w:r w:rsidRPr="00B827D6">
              <w:rPr>
                <w:rFonts w:eastAsia="仿宋" w:cs="Calibri"/>
                <w:color w:val="111111"/>
                <w:szCs w:val="21"/>
              </w:rPr>
              <w:t> 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好莱坞影城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CGV影城（大卫城IMAX店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），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金水区东方嘉禾影城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郑东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新区七天地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国际影城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中原区</w:t>
            </w:r>
            <w:r w:rsidRPr="00B827D6">
              <w:rPr>
                <w:rFonts w:eastAsia="仿宋" w:cs="Calibri"/>
                <w:color w:val="111111"/>
                <w:szCs w:val="21"/>
              </w:rPr>
              <w:t> 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耀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莱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成龙影城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郑东新区横店电影城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金水区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中影新干线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金水区</w:t>
            </w:r>
            <w:r w:rsidRPr="00B827D6">
              <w:rPr>
                <w:rFonts w:eastAsia="仿宋" w:cs="Calibri"/>
                <w:color w:val="111111"/>
                <w:szCs w:val="21"/>
              </w:rPr>
              <w:t> 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嘉辰影院</w:t>
            </w:r>
            <w:r>
              <w:rPr>
                <w:rFonts w:ascii="仿宋" w:eastAsia="仿宋" w:hAnsi="仿宋"/>
                <w:color w:val="111111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济南：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万达影城（高新IMAX激光店），万象影城（济南万象城店），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鲁信影城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（和谐广场店），万达影城（经四路店），耀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莱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成龙影城（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领秀城店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），新世纪电影城（洪楼店），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金逸影城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（印象济南店），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百丽宫影城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（恒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隆广场店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），新世纪电影城（嘉华店），大地影院（万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虹广场店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）。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青岛：</w:t>
            </w:r>
            <w:r w:rsidRPr="00B827D6">
              <w:rPr>
                <w:rFonts w:ascii="仿宋" w:eastAsia="仿宋" w:hAnsi="仿宋" w:hint="eastAsia"/>
                <w:szCs w:val="21"/>
              </w:rPr>
              <w:t>即墨区宝龙广场4楼九州中原影院，青特万达广场万达影院，CGA星聚汇影城（青岛万象城店），麦凯乐（市南区青岛总店），百老汇电影院（百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丽广场店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），中影国际影城，胶州市横店电影城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杭州：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佳映国际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影城(五洲国际广场店)西湖区余杭塘路799号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庆春电影大世界（下城区庆春路60号）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奥斯卡电影大世界（上城区龙游路38号）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翠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苑电影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大世界（西湖区文一路298号）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金逸影城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（天虹店）（江干区新塘路108号）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万达影城（万达）拱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墅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区上塘路458号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CGV龙湖天街影城（滨江区江汉路1515号）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德纳国际影城旺角店（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萧山区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市心中路123号）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新世纪影城金城路店（富阳区金桥北路1号）</w:t>
            </w:r>
            <w:r>
              <w:rPr>
                <w:rFonts w:ascii="仿宋" w:eastAsia="仿宋" w:hAnsi="仿宋"/>
                <w:color w:val="111111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color w:val="111111"/>
                <w:szCs w:val="21"/>
              </w:rPr>
              <w:t>南京：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南京的</w:t>
            </w:r>
            <w:r w:rsidRPr="00B827D6">
              <w:rPr>
                <w:rFonts w:hint="eastAsia"/>
                <w:noProof/>
              </w:rPr>
              <w:t>影院需位于：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秦淮区新街口商业圈；建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邺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河西金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鹰商业圈；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栖霞区仙林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金鹰商业圈；玄武区珠江路金鹰商业圈；秦淮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区虹悦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城广场；玄武区德基广场商业圈；南京市江北区：龙华广场，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弘阳广场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，江浦红星美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凯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龙，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金盛田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广场，浦口区市民中心广场，桥北江畔明珠广场。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厦门：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世贸商城（思明区厦禾路888号世贸商城A区5F)、SM新生活广场（思明区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嘉禾路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399号蓝宝石三层）、万达广场（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湖里区仙岳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路万达广场4层）。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长沙：</w:t>
            </w:r>
            <w:r w:rsidRPr="00B827D6">
              <w:rPr>
                <w:rFonts w:ascii="仿宋" w:eastAsia="仿宋" w:hAnsi="仿宋" w:hint="eastAsia"/>
                <w:szCs w:val="21"/>
              </w:rPr>
              <w:t>万达影城（梅溪湖步步高广场店、CGV影城（梅溪湖IMAX店）.潇湘国际影城（东塘店）.长沙万达影城IMAX激光悦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荟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广场店.万达影城（开福万达广场店）.横店电影城（王府井店）.中影VIP影城（万家丽家居广场店）.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百丽宫影城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（国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金中心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店）.星</w:t>
            </w:r>
            <w:proofErr w:type="gramStart"/>
            <w:r w:rsidRPr="00B827D6">
              <w:rPr>
                <w:rFonts w:ascii="仿宋" w:eastAsia="仿宋" w:hAnsi="仿宋" w:hint="eastAsia"/>
                <w:szCs w:val="21"/>
              </w:rPr>
              <w:t>美国际影商城</w:t>
            </w:r>
            <w:proofErr w:type="gramEnd"/>
            <w:r w:rsidRPr="00B827D6">
              <w:rPr>
                <w:rFonts w:ascii="仿宋" w:eastAsia="仿宋" w:hAnsi="仿宋" w:hint="eastAsia"/>
                <w:szCs w:val="21"/>
              </w:rPr>
              <w:t>（悦方店）.CGV影城（星沙IMAX店） .中影国际影城（雨花区凯德广场店）.保利国际影城（富兴店）. 影讯CGV影城(德思勤IMAX店)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许昌：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时代广场奥斯卡影城（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胖东来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时代广场店），万达国际影城（许昌万达广场店），云鼎奥斯卡影城（云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鼎广场店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），大地影院（新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玛特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店），中影国际影城（新田360广场店），域奥斯卡影城（绿洲梦想广场店）。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信阳：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信阳信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合影城</w:t>
            </w:r>
            <w:r>
              <w:rPr>
                <w:rFonts w:ascii="仿宋" w:eastAsia="仿宋" w:hAnsi="仿宋"/>
                <w:color w:val="111111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/>
                <w:b/>
                <w:color w:val="111111"/>
                <w:szCs w:val="21"/>
              </w:rPr>
              <w:t>南阳</w:t>
            </w:r>
            <w:r w:rsidRPr="00B827D6">
              <w:rPr>
                <w:rFonts w:ascii="仿宋" w:eastAsia="仿宋" w:hAnsi="仿宋" w:hint="eastAsia"/>
                <w:b/>
                <w:color w:val="111111"/>
                <w:szCs w:val="21"/>
              </w:rPr>
              <w:t>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投放凯旋广场影院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、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360广场商圈影院</w:t>
            </w:r>
            <w:r>
              <w:rPr>
                <w:rFonts w:ascii="仿宋" w:eastAsia="仿宋" w:hAnsi="仿宋"/>
                <w:color w:val="111111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洛阳：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泉舜商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圈万达影城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世茂广场店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、洛阳市南昌路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王府井商圈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卢米埃影城、洛阳市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宝龙商圈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九州中原影城、洛阳市正大乐影城（正大广场店）</w:t>
            </w:r>
            <w:r>
              <w:rPr>
                <w:rFonts w:ascii="仿宋" w:eastAsia="仿宋" w:hAnsi="仿宋"/>
                <w:color w:val="111111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安阳：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安阳万达IMAX影城（万达广场店）；安阳横店电影城（义务商贸城店）；安阳工人文化宫数字3D影城；安阳横店电影城（华强店）</w:t>
            </w:r>
            <w:r>
              <w:rPr>
                <w:rFonts w:ascii="仿宋" w:eastAsia="仿宋" w:hAnsi="仿宋"/>
                <w:color w:val="111111"/>
                <w:szCs w:val="21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color w:val="111111"/>
                <w:szCs w:val="21"/>
              </w:rPr>
              <w:t>濮阳：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濮阳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圣雅超级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巨幕影城（恒丰店）；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濮阳圣雅国际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影城（丹尼斯店）；濮阳水秀国际影城；濮阳市万嘉好莱坞国际影城。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新乡：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万达IMAX影城，DMG国际影城（新乡店）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中影好莱坞国际影城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大地影院（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卫滨新玛特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店），恒大嘉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凯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影城雅苑。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临沂：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CGV影城（临沂泰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盛广场店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）、万达影城(临沂市区)、中影国际影城、保利影城。中影国际影城和保利影城在区县都有覆盖。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德州：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大地影院澳德乐店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万达影城万达广场店。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szCs w:val="21"/>
              </w:rPr>
              <w:t>聊城：</w:t>
            </w:r>
            <w:r w:rsidRPr="00B827D6">
              <w:rPr>
                <w:rFonts w:ascii="仿宋" w:eastAsia="仿宋" w:hAnsi="仿宋"/>
                <w:color w:val="111111"/>
                <w:szCs w:val="21"/>
              </w:rPr>
              <w:t>万达影城(聊城万达影城广场店)、</w:t>
            </w:r>
            <w:proofErr w:type="gramStart"/>
            <w:r w:rsidRPr="00B827D6">
              <w:rPr>
                <w:rFonts w:ascii="仿宋" w:eastAsia="仿宋" w:hAnsi="仿宋"/>
                <w:color w:val="111111"/>
                <w:szCs w:val="21"/>
              </w:rPr>
              <w:t>聊城鲁信影城</w:t>
            </w:r>
            <w:proofErr w:type="gramEnd"/>
            <w:r w:rsidRPr="00B827D6">
              <w:rPr>
                <w:rFonts w:ascii="仿宋" w:eastAsia="仿宋" w:hAnsi="仿宋"/>
                <w:color w:val="111111"/>
                <w:szCs w:val="21"/>
              </w:rPr>
              <w:t>、聊城新世纪影城、大地影城聊城大学西店、中影国际影城(闸口店)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color w:val="111111"/>
                <w:szCs w:val="21"/>
              </w:rPr>
              <w:t>贵阳：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贵阳沃美影城（世纪金源购物中心），</w:t>
            </w:r>
            <w:r w:rsidRPr="00B827D6">
              <w:rPr>
                <w:rFonts w:ascii="仿宋" w:eastAsia="仿宋" w:hAnsi="仿宋" w:cs="Helvetica"/>
                <w:color w:val="333333"/>
                <w:szCs w:val="21"/>
                <w:shd w:val="clear" w:color="auto" w:fill="FFFFFF"/>
              </w:rPr>
              <w:t>花果园星美国际影城</w:t>
            </w:r>
            <w:r w:rsidRPr="00B827D6">
              <w:rPr>
                <w:rFonts w:ascii="仿宋" w:eastAsia="仿宋" w:hAnsi="仿宋" w:cs="Helvetica" w:hint="eastAsia"/>
                <w:color w:val="333333"/>
                <w:szCs w:val="21"/>
                <w:shd w:val="clear" w:color="auto" w:fill="FFFFFF"/>
              </w:rPr>
              <w:t>，</w:t>
            </w:r>
            <w:r w:rsidRPr="00B827D6">
              <w:rPr>
                <w:rFonts w:ascii="仿宋" w:eastAsia="仿宋" w:hAnsi="仿宋" w:cs="Helvetica"/>
                <w:color w:val="333333"/>
                <w:szCs w:val="21"/>
                <w:shd w:val="clear" w:color="auto" w:fill="FFFFFF"/>
              </w:rPr>
              <w:t>万达影城</w:t>
            </w:r>
            <w:r w:rsidRPr="00B827D6">
              <w:rPr>
                <w:rFonts w:ascii="仿宋" w:eastAsia="仿宋" w:hAnsi="仿宋" w:cs="Helvetica" w:hint="eastAsia"/>
                <w:color w:val="333333"/>
                <w:szCs w:val="21"/>
                <w:shd w:val="clear" w:color="auto" w:fill="FFFFFF"/>
              </w:rPr>
              <w:t>，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越界影城（贵阳未来方舟店），华夏国际影城双巨幕旗舰店（</w:t>
            </w:r>
            <w:proofErr w:type="gramStart"/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太</w:t>
            </w:r>
            <w:proofErr w:type="gramEnd"/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慈桥国际城），贵阳大地影城（北尚华城店），万科大都会影城，</w:t>
            </w:r>
            <w:proofErr w:type="gramStart"/>
            <w:r w:rsidRPr="00B827D6">
              <w:rPr>
                <w:rFonts w:ascii="仿宋" w:eastAsia="仿宋" w:hAnsi="仿宋" w:cs="Helvetica"/>
                <w:color w:val="333333"/>
                <w:szCs w:val="21"/>
                <w:shd w:val="clear" w:color="auto" w:fill="FFFFFF"/>
              </w:rPr>
              <w:t>麦希国际</w:t>
            </w:r>
            <w:proofErr w:type="gramEnd"/>
            <w:r w:rsidRPr="00B827D6">
              <w:rPr>
                <w:rFonts w:ascii="仿宋" w:eastAsia="仿宋" w:hAnsi="仿宋" w:cs="Helvetica"/>
                <w:color w:val="333333"/>
                <w:szCs w:val="21"/>
                <w:shd w:val="clear" w:color="auto" w:fill="FFFFFF"/>
              </w:rPr>
              <w:t>影城</w:t>
            </w:r>
            <w:r w:rsidRPr="00B827D6">
              <w:rPr>
                <w:rFonts w:ascii="仿宋" w:eastAsia="仿宋" w:hAnsi="仿宋" w:cs="Helvetica" w:hint="eastAsia"/>
                <w:color w:val="333333"/>
                <w:szCs w:val="21"/>
                <w:shd w:val="clear" w:color="auto" w:fill="FFFFFF"/>
              </w:rPr>
              <w:t>，</w:t>
            </w:r>
            <w:r w:rsidRPr="00B827D6">
              <w:rPr>
                <w:rFonts w:ascii="仿宋" w:eastAsia="仿宋" w:hAnsi="仿宋" w:cs="Helvetica"/>
                <w:color w:val="333333"/>
                <w:szCs w:val="21"/>
                <w:shd w:val="clear" w:color="auto" w:fill="FFFFFF"/>
              </w:rPr>
              <w:t>鸿通城星美国际影城</w:t>
            </w:r>
            <w:r>
              <w:rPr>
                <w:rFonts w:ascii="仿宋" w:eastAsia="仿宋" w:hAnsi="仿宋" w:cs="Helvetica"/>
                <w:color w:val="333333"/>
                <w:szCs w:val="21"/>
                <w:shd w:val="clear" w:color="auto" w:fill="FFFFFF"/>
              </w:rPr>
              <w:t>。</w:t>
            </w:r>
          </w:p>
          <w:p w:rsidR="00B827D6" w:rsidRPr="00B827D6" w:rsidRDefault="00B827D6" w:rsidP="00B827D6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color w:val="111111"/>
                <w:szCs w:val="21"/>
              </w:rPr>
              <w:t>遵义：</w:t>
            </w:r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遵义星</w:t>
            </w:r>
            <w:proofErr w:type="gramStart"/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艺国际</w:t>
            </w:r>
            <w:proofErr w:type="gramEnd"/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影城新国贸店，遵义中影星</w:t>
            </w:r>
            <w:proofErr w:type="gramStart"/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尊国际</w:t>
            </w:r>
            <w:proofErr w:type="gramEnd"/>
            <w:r w:rsidRPr="00B827D6">
              <w:rPr>
                <w:rFonts w:ascii="仿宋" w:eastAsia="仿宋" w:hAnsi="仿宋" w:hint="eastAsia"/>
                <w:color w:val="111111"/>
                <w:szCs w:val="21"/>
              </w:rPr>
              <w:t>影城，遵义星天地国际影城，遵义横店影城。</w:t>
            </w:r>
          </w:p>
          <w:p w:rsidR="00032A45" w:rsidRPr="00B827D6" w:rsidRDefault="00B827D6" w:rsidP="00B827D6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 w:rsidRPr="00B827D6">
              <w:rPr>
                <w:rFonts w:ascii="仿宋" w:eastAsia="仿宋" w:hAnsi="仿宋" w:hint="eastAsia"/>
                <w:b/>
                <w:color w:val="111111"/>
                <w:szCs w:val="21"/>
              </w:rPr>
              <w:lastRenderedPageBreak/>
              <w:t>东莞：</w:t>
            </w:r>
            <w:r w:rsidRPr="006D25D2">
              <w:rPr>
                <w:rFonts w:ascii="仿宋" w:eastAsia="仿宋" w:hAnsi="仿宋"/>
                <w:color w:val="111111"/>
                <w:szCs w:val="21"/>
              </w:rPr>
              <w:t>CGV影城(国贸城IMAX店)</w:t>
            </w:r>
            <w:r w:rsidRPr="006D25D2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6D25D2">
              <w:rPr>
                <w:rFonts w:ascii="仿宋" w:eastAsia="仿宋" w:hAnsi="仿宋"/>
                <w:color w:val="111111"/>
                <w:szCs w:val="21"/>
              </w:rPr>
              <w:t>万达影院（</w:t>
            </w:r>
            <w:proofErr w:type="gramStart"/>
            <w:r w:rsidRPr="006D25D2">
              <w:rPr>
                <w:rFonts w:ascii="仿宋" w:eastAsia="仿宋" w:hAnsi="仿宋"/>
                <w:color w:val="111111"/>
                <w:szCs w:val="21"/>
              </w:rPr>
              <w:t>莞城旗</w:t>
            </w:r>
            <w:proofErr w:type="gramEnd"/>
            <w:r w:rsidRPr="006D25D2">
              <w:rPr>
                <w:rFonts w:ascii="仿宋" w:eastAsia="仿宋" w:hAnsi="仿宋"/>
                <w:color w:val="111111"/>
                <w:szCs w:val="21"/>
              </w:rPr>
              <w:t>峰店</w:t>
            </w:r>
            <w:r w:rsidRPr="006D25D2">
              <w:rPr>
                <w:rFonts w:ascii="仿宋" w:eastAsia="仿宋" w:hAnsi="仿宋" w:hint="eastAsia"/>
                <w:color w:val="111111"/>
                <w:szCs w:val="21"/>
              </w:rPr>
              <w:t>），</w:t>
            </w:r>
            <w:r w:rsidRPr="006D25D2">
              <w:rPr>
                <w:rFonts w:ascii="仿宋" w:eastAsia="仿宋" w:hAnsi="仿宋"/>
                <w:color w:val="111111"/>
                <w:szCs w:val="21"/>
              </w:rPr>
              <w:t>万达影城（虎门大宁店）</w:t>
            </w:r>
            <w:r w:rsidRPr="006D25D2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6D25D2">
              <w:rPr>
                <w:rFonts w:ascii="仿宋" w:eastAsia="仿宋" w:hAnsi="仿宋"/>
                <w:color w:val="111111"/>
                <w:szCs w:val="21"/>
              </w:rPr>
              <w:t>万达影城（</w:t>
            </w:r>
            <w:proofErr w:type="gramStart"/>
            <w:r w:rsidRPr="006D25D2">
              <w:rPr>
                <w:rFonts w:ascii="仿宋" w:eastAsia="仿宋" w:hAnsi="仿宋"/>
                <w:color w:val="111111"/>
                <w:szCs w:val="21"/>
              </w:rPr>
              <w:t>厚街万科</w:t>
            </w:r>
            <w:proofErr w:type="gramEnd"/>
            <w:r w:rsidRPr="006D25D2">
              <w:rPr>
                <w:rFonts w:ascii="仿宋" w:eastAsia="仿宋" w:hAnsi="仿宋"/>
                <w:color w:val="111111"/>
                <w:szCs w:val="21"/>
              </w:rPr>
              <w:t>城市广场店）</w:t>
            </w:r>
            <w:r w:rsidRPr="006D25D2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proofErr w:type="gramStart"/>
            <w:r w:rsidRPr="006D25D2">
              <w:rPr>
                <w:rFonts w:ascii="仿宋" w:eastAsia="仿宋" w:hAnsi="仿宋"/>
                <w:color w:val="111111"/>
                <w:szCs w:val="21"/>
              </w:rPr>
              <w:t>橙天嘉禾</w:t>
            </w:r>
            <w:proofErr w:type="gramEnd"/>
            <w:r w:rsidRPr="006D25D2">
              <w:rPr>
                <w:rFonts w:ascii="仿宋" w:eastAsia="仿宋" w:hAnsi="仿宋"/>
                <w:color w:val="111111"/>
                <w:szCs w:val="21"/>
              </w:rPr>
              <w:t>影城（第一国际店）</w:t>
            </w:r>
            <w:r w:rsidRPr="006D25D2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6D25D2">
              <w:rPr>
                <w:rFonts w:ascii="仿宋" w:eastAsia="仿宋" w:hAnsi="仿宋"/>
                <w:color w:val="111111"/>
                <w:szCs w:val="21"/>
              </w:rPr>
              <w:t>万达影城（</w:t>
            </w:r>
            <w:proofErr w:type="gramStart"/>
            <w:r w:rsidRPr="006D25D2">
              <w:rPr>
                <w:rFonts w:ascii="仿宋" w:eastAsia="仿宋" w:hAnsi="仿宋"/>
                <w:color w:val="111111"/>
                <w:szCs w:val="21"/>
              </w:rPr>
              <w:t>南城峰汇店</w:t>
            </w:r>
            <w:proofErr w:type="gramEnd"/>
            <w:r w:rsidRPr="006D25D2">
              <w:rPr>
                <w:rFonts w:ascii="仿宋" w:eastAsia="仿宋" w:hAnsi="仿宋"/>
                <w:color w:val="111111"/>
                <w:szCs w:val="21"/>
              </w:rPr>
              <w:t>）</w:t>
            </w:r>
            <w:r w:rsidRPr="006D25D2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6D25D2">
              <w:rPr>
                <w:rFonts w:ascii="仿宋" w:eastAsia="仿宋" w:hAnsi="仿宋"/>
                <w:color w:val="111111"/>
                <w:szCs w:val="21"/>
              </w:rPr>
              <w:t>中</w:t>
            </w:r>
            <w:proofErr w:type="gramStart"/>
            <w:r w:rsidRPr="006D25D2">
              <w:rPr>
                <w:rFonts w:ascii="仿宋" w:eastAsia="仿宋" w:hAnsi="仿宋"/>
                <w:color w:val="111111"/>
                <w:szCs w:val="21"/>
              </w:rPr>
              <w:t>影时代</w:t>
            </w:r>
            <w:proofErr w:type="gramEnd"/>
            <w:r w:rsidRPr="006D25D2">
              <w:rPr>
                <w:rFonts w:ascii="仿宋" w:eastAsia="仿宋" w:hAnsi="仿宋"/>
                <w:color w:val="111111"/>
                <w:szCs w:val="21"/>
              </w:rPr>
              <w:t>电影城（鸿福路店）</w:t>
            </w:r>
            <w:r w:rsidRPr="006D25D2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6D25D2">
              <w:rPr>
                <w:rFonts w:ascii="仿宋" w:eastAsia="仿宋" w:hAnsi="仿宋"/>
                <w:color w:val="111111"/>
                <w:szCs w:val="21"/>
              </w:rPr>
              <w:t>东莞比高电影城（南城店）</w:t>
            </w:r>
            <w:r w:rsidRPr="006D25D2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6D25D2">
              <w:rPr>
                <w:rFonts w:ascii="仿宋" w:eastAsia="仿宋" w:hAnsi="仿宋"/>
                <w:color w:val="111111"/>
                <w:szCs w:val="21"/>
              </w:rPr>
              <w:t>典范国际影城</w:t>
            </w:r>
            <w:r w:rsidRPr="006D25D2">
              <w:rPr>
                <w:rFonts w:ascii="仿宋" w:eastAsia="仿宋" w:hAnsi="仿宋" w:hint="eastAsia"/>
                <w:color w:val="111111"/>
                <w:szCs w:val="21"/>
              </w:rPr>
              <w:t>，</w:t>
            </w:r>
            <w:r w:rsidRPr="006D25D2">
              <w:rPr>
                <w:rFonts w:ascii="仿宋" w:eastAsia="仿宋" w:hAnsi="仿宋"/>
                <w:color w:val="111111"/>
                <w:szCs w:val="21"/>
              </w:rPr>
              <w:t>大地电影（南城中央广场店）</w:t>
            </w:r>
            <w:r>
              <w:rPr>
                <w:rFonts w:ascii="仿宋" w:eastAsia="仿宋" w:hAnsi="仿宋"/>
                <w:color w:val="111111"/>
                <w:szCs w:val="21"/>
              </w:rPr>
              <w:t>。</w:t>
            </w:r>
          </w:p>
        </w:tc>
      </w:tr>
    </w:tbl>
    <w:p w:rsidR="004A1071" w:rsidRPr="004A1071" w:rsidRDefault="00032A45" w:rsidP="00032A45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EF5D96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lastRenderedPageBreak/>
        <w:t>包号</w:t>
      </w:r>
      <w:proofErr w:type="gramEnd"/>
      <w:r w:rsidR="00E968B2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5</w:t>
      </w:r>
      <w:r w:rsidR="004A1071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:</w:t>
      </w:r>
      <w:r w:rsidR="004A1071" w:rsidRPr="004A1071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4A1071" w:rsidRPr="00EF5D96">
        <w:rPr>
          <w:rFonts w:ascii="仿宋_GB2312" w:eastAsia="仿宋_GB2312" w:hAnsi="黑体" w:hint="eastAsia"/>
          <w:sz w:val="32"/>
          <w:szCs w:val="32"/>
        </w:rPr>
        <w:t>大交通类（高铁）</w:t>
      </w:r>
    </w:p>
    <w:tbl>
      <w:tblPr>
        <w:tblStyle w:val="2"/>
        <w:tblW w:w="10667" w:type="dxa"/>
        <w:jc w:val="center"/>
        <w:tblInd w:w="-2702" w:type="dxa"/>
        <w:tblLook w:val="04A0"/>
      </w:tblPr>
      <w:tblGrid>
        <w:gridCol w:w="4749"/>
        <w:gridCol w:w="1168"/>
        <w:gridCol w:w="1158"/>
        <w:gridCol w:w="3592"/>
      </w:tblGrid>
      <w:tr w:rsidR="004A1071" w:rsidRPr="00D9619A" w:rsidTr="004A1071">
        <w:trPr>
          <w:trHeight w:val="218"/>
          <w:tblHeader/>
          <w:jc w:val="center"/>
        </w:trPr>
        <w:tc>
          <w:tcPr>
            <w:tcW w:w="4749" w:type="dxa"/>
            <w:vAlign w:val="center"/>
          </w:tcPr>
          <w:p w:rsidR="004A1071" w:rsidRPr="00D9619A" w:rsidRDefault="004A1071" w:rsidP="00EE6608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需求点位</w:t>
            </w:r>
          </w:p>
        </w:tc>
        <w:tc>
          <w:tcPr>
            <w:tcW w:w="1168" w:type="dxa"/>
            <w:vAlign w:val="center"/>
          </w:tcPr>
          <w:p w:rsidR="004A1071" w:rsidRPr="00D9619A" w:rsidRDefault="004A1071" w:rsidP="00EE6608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发布时间</w:t>
            </w:r>
          </w:p>
        </w:tc>
        <w:tc>
          <w:tcPr>
            <w:tcW w:w="1158" w:type="dxa"/>
            <w:vAlign w:val="center"/>
          </w:tcPr>
          <w:p w:rsidR="004A1071" w:rsidRPr="00D9619A" w:rsidRDefault="004A1071" w:rsidP="00EE6608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媒体形式</w:t>
            </w:r>
          </w:p>
        </w:tc>
        <w:tc>
          <w:tcPr>
            <w:tcW w:w="3592" w:type="dxa"/>
            <w:vAlign w:val="center"/>
          </w:tcPr>
          <w:p w:rsidR="004A1071" w:rsidRPr="00D9619A" w:rsidRDefault="004A1071" w:rsidP="00EE6608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8759B">
              <w:rPr>
                <w:rFonts w:asciiTheme="minorEastAsia" w:hAnsiTheme="minorEastAsia" w:hint="eastAsia"/>
                <w:b/>
                <w:sz w:val="20"/>
                <w:szCs w:val="20"/>
              </w:rPr>
              <w:t>响应要求</w:t>
            </w:r>
          </w:p>
        </w:tc>
      </w:tr>
      <w:tr w:rsidR="004A1071" w:rsidRPr="00D9619A" w:rsidTr="004A1071">
        <w:trPr>
          <w:trHeight w:val="3911"/>
          <w:tblHeader/>
          <w:jc w:val="center"/>
        </w:trPr>
        <w:tc>
          <w:tcPr>
            <w:tcW w:w="4749" w:type="dxa"/>
            <w:vAlign w:val="center"/>
          </w:tcPr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贵州省：</w:t>
            </w:r>
            <w:r>
              <w:rPr>
                <w:rFonts w:ascii="仿宋" w:eastAsia="仿宋" w:hAnsi="仿宋" w:hint="eastAsia"/>
                <w:szCs w:val="21"/>
              </w:rPr>
              <w:t>贵阳北站、贵阳东站、遵义站、毕节站、凯里南站、铜仁南站、都匀东站；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河南省：</w:t>
            </w:r>
            <w:r>
              <w:rPr>
                <w:rFonts w:ascii="仿宋" w:eastAsia="仿宋" w:hAnsi="仿宋" w:hint="eastAsia"/>
                <w:szCs w:val="21"/>
              </w:rPr>
              <w:t>许昌东站、濮阳东站；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山东省：</w:t>
            </w:r>
            <w:r>
              <w:rPr>
                <w:rFonts w:ascii="仿宋" w:eastAsia="仿宋" w:hAnsi="仿宋" w:hint="eastAsia"/>
                <w:szCs w:val="21"/>
              </w:rPr>
              <w:t>济南西站、青岛北站；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广东省：</w:t>
            </w:r>
            <w:r>
              <w:rPr>
                <w:rFonts w:ascii="仿宋" w:eastAsia="仿宋" w:hAnsi="仿宋" w:hint="eastAsia"/>
                <w:szCs w:val="21"/>
              </w:rPr>
              <w:t>广州南站、深圳北站；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江苏省：</w:t>
            </w:r>
            <w:r>
              <w:rPr>
                <w:rFonts w:ascii="仿宋" w:eastAsia="仿宋" w:hAnsi="仿宋" w:hint="eastAsia"/>
                <w:szCs w:val="21"/>
              </w:rPr>
              <w:t>南京南站；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浙江省：</w:t>
            </w:r>
            <w:r>
              <w:rPr>
                <w:rFonts w:ascii="仿宋" w:eastAsia="仿宋" w:hAnsi="仿宋" w:hint="eastAsia"/>
                <w:szCs w:val="21"/>
              </w:rPr>
              <w:t>杭州东站；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福建省：</w:t>
            </w:r>
            <w:r>
              <w:rPr>
                <w:rFonts w:ascii="仿宋" w:eastAsia="仿宋" w:hAnsi="仿宋" w:hint="eastAsia"/>
                <w:szCs w:val="21"/>
              </w:rPr>
              <w:t>福州南站、厦门北站；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湖南省：</w:t>
            </w:r>
            <w:r>
              <w:rPr>
                <w:rFonts w:ascii="仿宋" w:eastAsia="仿宋" w:hAnsi="仿宋" w:hint="eastAsia"/>
                <w:szCs w:val="21"/>
              </w:rPr>
              <w:t>长沙南站；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C5D51">
              <w:rPr>
                <w:rFonts w:ascii="仿宋" w:eastAsia="仿宋" w:hAnsi="仿宋" w:hint="eastAsia"/>
                <w:b/>
                <w:szCs w:val="21"/>
              </w:rPr>
              <w:t>四川省：</w:t>
            </w:r>
            <w:r>
              <w:rPr>
                <w:rFonts w:ascii="仿宋" w:eastAsia="仿宋" w:hAnsi="仿宋" w:hint="eastAsia"/>
                <w:szCs w:val="21"/>
              </w:rPr>
              <w:t>成都东站；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C5D51">
              <w:rPr>
                <w:rFonts w:ascii="仿宋" w:eastAsia="仿宋" w:hAnsi="仿宋" w:hint="eastAsia"/>
                <w:b/>
                <w:szCs w:val="21"/>
              </w:rPr>
              <w:t>陕西省：</w:t>
            </w:r>
            <w:r>
              <w:rPr>
                <w:rFonts w:ascii="仿宋" w:eastAsia="仿宋" w:hAnsi="仿宋" w:hint="eastAsia"/>
                <w:szCs w:val="21"/>
              </w:rPr>
              <w:t>西安北站；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C5D51">
              <w:rPr>
                <w:rFonts w:ascii="仿宋" w:eastAsia="仿宋" w:hAnsi="仿宋" w:hint="eastAsia"/>
                <w:b/>
                <w:szCs w:val="21"/>
              </w:rPr>
              <w:t>海南省：</w:t>
            </w:r>
            <w:r>
              <w:rPr>
                <w:rFonts w:ascii="仿宋" w:eastAsia="仿宋" w:hAnsi="仿宋" w:hint="eastAsia"/>
                <w:szCs w:val="21"/>
              </w:rPr>
              <w:t>海口东站、三亚站；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C5D51">
              <w:rPr>
                <w:rFonts w:ascii="仿宋" w:eastAsia="仿宋" w:hAnsi="仿宋" w:hint="eastAsia"/>
                <w:b/>
                <w:szCs w:val="21"/>
              </w:rPr>
              <w:t>北京市：</w:t>
            </w:r>
            <w:r>
              <w:rPr>
                <w:rFonts w:ascii="仿宋" w:eastAsia="仿宋" w:hAnsi="仿宋" w:hint="eastAsia"/>
                <w:szCs w:val="21"/>
              </w:rPr>
              <w:t>北京西站；</w:t>
            </w:r>
          </w:p>
          <w:p w:rsidR="004A1071" w:rsidRPr="00D9619A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 w:rsidRPr="00DC5D51">
              <w:rPr>
                <w:rFonts w:ascii="仿宋" w:eastAsia="仿宋" w:hAnsi="仿宋" w:hint="eastAsia"/>
                <w:b/>
                <w:szCs w:val="21"/>
              </w:rPr>
              <w:t>上海市：</w:t>
            </w:r>
            <w:r>
              <w:rPr>
                <w:rFonts w:ascii="仿宋" w:eastAsia="仿宋" w:hAnsi="仿宋" w:hint="eastAsia"/>
                <w:szCs w:val="21"/>
              </w:rPr>
              <w:t>上海虹桥站。</w:t>
            </w:r>
          </w:p>
        </w:tc>
        <w:tc>
          <w:tcPr>
            <w:tcW w:w="1168" w:type="dxa"/>
            <w:vAlign w:val="center"/>
          </w:tcPr>
          <w:p w:rsidR="004A1071" w:rsidRPr="00D230BB" w:rsidRDefault="004A1071" w:rsidP="00A15740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16"/>
                <w:szCs w:val="21"/>
              </w:rPr>
            </w:pPr>
            <w:r w:rsidRPr="00D230BB">
              <w:rPr>
                <w:rFonts w:ascii="仿宋" w:eastAsia="仿宋" w:hAnsi="仿宋" w:hint="eastAsia"/>
                <w:kern w:val="0"/>
                <w:sz w:val="16"/>
                <w:szCs w:val="21"/>
              </w:rPr>
              <w:t>2021年1月18日至2021年2月21日</w:t>
            </w:r>
          </w:p>
          <w:p w:rsidR="004A1071" w:rsidRPr="00D9619A" w:rsidRDefault="004A1071" w:rsidP="00A15740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230BB">
              <w:rPr>
                <w:rFonts w:ascii="仿宋" w:eastAsia="仿宋" w:hAnsi="仿宋" w:hint="eastAsia"/>
                <w:kern w:val="0"/>
                <w:sz w:val="16"/>
                <w:szCs w:val="21"/>
              </w:rPr>
              <w:t>（5周）</w:t>
            </w:r>
          </w:p>
        </w:tc>
        <w:tc>
          <w:tcPr>
            <w:tcW w:w="1158" w:type="dxa"/>
            <w:vAlign w:val="center"/>
          </w:tcPr>
          <w:p w:rsidR="004A1071" w:rsidRPr="00D9619A" w:rsidRDefault="004A1071" w:rsidP="00A15740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电子刷屏（含L</w:t>
            </w:r>
            <w:r>
              <w:rPr>
                <w:rFonts w:ascii="仿宋" w:eastAsia="仿宋" w:hAnsi="仿宋"/>
                <w:kern w:val="0"/>
                <w:szCs w:val="21"/>
              </w:rPr>
              <w:t>ED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、L</w:t>
            </w:r>
            <w:r>
              <w:rPr>
                <w:rFonts w:ascii="仿宋" w:eastAsia="仿宋" w:hAnsi="仿宋"/>
                <w:kern w:val="0"/>
                <w:szCs w:val="21"/>
              </w:rPr>
              <w:t>CD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</w:tc>
        <w:tc>
          <w:tcPr>
            <w:tcW w:w="3592" w:type="dxa"/>
            <w:vAlign w:val="center"/>
          </w:tcPr>
          <w:p w:rsidR="004A1071" w:rsidRPr="00783D1F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</w:t>
            </w:r>
            <w:r>
              <w:rPr>
                <w:rFonts w:ascii="仿宋" w:eastAsia="仿宋" w:hAnsi="仿宋"/>
                <w:kern w:val="0"/>
                <w:szCs w:val="21"/>
              </w:rPr>
              <w:t>.</w:t>
            </w:r>
            <w:r w:rsidRPr="00783D1F">
              <w:rPr>
                <w:rFonts w:ascii="仿宋" w:eastAsia="仿宋" w:hAnsi="仿宋" w:hint="eastAsia"/>
                <w:kern w:val="0"/>
                <w:szCs w:val="21"/>
              </w:rPr>
              <w:t>贵州省单独应标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；</w:t>
            </w:r>
          </w:p>
          <w:p w:rsidR="004A1071" w:rsidRPr="00783D1F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</w:t>
            </w:r>
            <w:r>
              <w:rPr>
                <w:rFonts w:ascii="仿宋" w:eastAsia="仿宋" w:hAnsi="仿宋"/>
                <w:kern w:val="0"/>
                <w:szCs w:val="21"/>
              </w:rPr>
              <w:t>.</w:t>
            </w:r>
            <w:r w:rsidRPr="00783D1F">
              <w:rPr>
                <w:rFonts w:ascii="仿宋" w:eastAsia="仿宋" w:hAnsi="仿宋" w:hint="eastAsia"/>
                <w:kern w:val="0"/>
                <w:szCs w:val="21"/>
              </w:rPr>
              <w:t>其他1</w:t>
            </w:r>
            <w:r w:rsidRPr="00783D1F">
              <w:rPr>
                <w:rFonts w:ascii="仿宋" w:eastAsia="仿宋" w:hAnsi="仿宋"/>
                <w:kern w:val="0"/>
                <w:szCs w:val="21"/>
              </w:rPr>
              <w:t>7</w:t>
            </w:r>
            <w:r w:rsidRPr="00783D1F">
              <w:rPr>
                <w:rFonts w:ascii="仿宋" w:eastAsia="仿宋" w:hAnsi="仿宋" w:hint="eastAsia"/>
                <w:kern w:val="0"/>
                <w:szCs w:val="21"/>
              </w:rPr>
              <w:t>个需求城市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集中采购，</w:t>
            </w:r>
            <w:r>
              <w:rPr>
                <w:rFonts w:ascii="仿宋" w:eastAsia="仿宋" w:hAnsi="仿宋" w:hint="eastAsia"/>
                <w:szCs w:val="21"/>
              </w:rPr>
              <w:t>须</w:t>
            </w:r>
            <w:r w:rsidRPr="00783D1F">
              <w:rPr>
                <w:rFonts w:ascii="仿宋" w:eastAsia="仿宋" w:hAnsi="仿宋" w:hint="eastAsia"/>
                <w:kern w:val="0"/>
                <w:szCs w:val="21"/>
              </w:rPr>
              <w:t>满足</w:t>
            </w:r>
            <w:r w:rsidRPr="00783D1F">
              <w:rPr>
                <w:rFonts w:ascii="仿宋" w:eastAsia="仿宋" w:hAnsi="仿宋"/>
                <w:kern w:val="0"/>
                <w:szCs w:val="21"/>
              </w:rPr>
              <w:t>12</w:t>
            </w:r>
            <w:r w:rsidRPr="00783D1F">
              <w:rPr>
                <w:rFonts w:ascii="仿宋" w:eastAsia="仿宋" w:hAnsi="仿宋" w:hint="eastAsia"/>
                <w:kern w:val="0"/>
                <w:szCs w:val="21"/>
              </w:rPr>
              <w:t>个及以上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城市</w:t>
            </w:r>
            <w:r w:rsidRPr="00783D1F">
              <w:rPr>
                <w:rFonts w:ascii="仿宋" w:eastAsia="仿宋" w:hAnsi="仿宋" w:hint="eastAsia"/>
                <w:kern w:val="0"/>
                <w:szCs w:val="21"/>
              </w:rPr>
              <w:t>应标；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3.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频次要求：须不低于每天360次，每次10秒及以上，同等价格频次高优先；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4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.形式要求：须为核心候车区、进出站检票口电子刷屏，同等价格形式效果佳优先；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5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.其他重点城市省级、地级站可作为增值资源，按站点媒体环境及资源形式效果择优选择；</w:t>
            </w:r>
          </w:p>
          <w:p w:rsidR="004A1071" w:rsidRPr="004A1071" w:rsidRDefault="004A1071" w:rsidP="004A1071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6.</w:t>
            </w:r>
            <w:r>
              <w:rPr>
                <w:rFonts w:ascii="仿宋" w:eastAsia="仿宋" w:hAnsi="仿宋" w:hint="eastAsia"/>
                <w:szCs w:val="21"/>
              </w:rPr>
              <w:t xml:space="preserve"> 须提供</w:t>
            </w:r>
            <w:r w:rsidRPr="002B383B">
              <w:rPr>
                <w:rFonts w:ascii="仿宋" w:eastAsia="仿宋" w:hAnsi="仿宋" w:hint="eastAsia"/>
                <w:szCs w:val="21"/>
              </w:rPr>
              <w:t>国内权威三方监测公司</w:t>
            </w:r>
            <w:r>
              <w:rPr>
                <w:rFonts w:ascii="仿宋" w:eastAsia="仿宋" w:hAnsi="仿宋" w:hint="eastAsia"/>
                <w:szCs w:val="21"/>
              </w:rPr>
              <w:t>上下刊完整监测报告，指定范围</w:t>
            </w:r>
            <w:r w:rsidRPr="002B383B">
              <w:rPr>
                <w:rFonts w:ascii="仿宋" w:eastAsia="仿宋" w:hAnsi="仿宋" w:hint="eastAsia"/>
                <w:szCs w:val="21"/>
              </w:rPr>
              <w:t>：CTR/</w:t>
            </w:r>
            <w:r>
              <w:rPr>
                <w:rFonts w:ascii="仿宋" w:eastAsia="仿宋" w:hAnsi="仿宋" w:hint="eastAsia"/>
                <w:szCs w:val="21"/>
              </w:rPr>
              <w:t>秒针。</w:t>
            </w:r>
          </w:p>
        </w:tc>
      </w:tr>
    </w:tbl>
    <w:p w:rsidR="004A1071" w:rsidRPr="004A1071" w:rsidRDefault="004A1071" w:rsidP="004A1071">
      <w:pPr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EF5D96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包号</w:t>
      </w:r>
      <w:proofErr w:type="gramEnd"/>
      <w:r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6：</w:t>
      </w:r>
      <w:r w:rsidRPr="004A1071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EF5D96">
        <w:rPr>
          <w:rFonts w:ascii="仿宋_GB2312" w:eastAsia="仿宋_GB2312" w:hAnsi="黑体" w:hint="eastAsia"/>
          <w:sz w:val="32"/>
          <w:szCs w:val="32"/>
        </w:rPr>
        <w:t>大交通类（</w:t>
      </w:r>
      <w:r>
        <w:rPr>
          <w:rFonts w:ascii="仿宋_GB2312" w:eastAsia="仿宋_GB2312" w:hAnsi="黑体" w:hint="eastAsia"/>
          <w:sz w:val="32"/>
          <w:szCs w:val="32"/>
        </w:rPr>
        <w:t>机场）</w:t>
      </w:r>
    </w:p>
    <w:tbl>
      <w:tblPr>
        <w:tblStyle w:val="2"/>
        <w:tblW w:w="10679" w:type="dxa"/>
        <w:jc w:val="center"/>
        <w:tblInd w:w="-3334" w:type="dxa"/>
        <w:tblLook w:val="04A0"/>
      </w:tblPr>
      <w:tblGrid>
        <w:gridCol w:w="4064"/>
        <w:gridCol w:w="1107"/>
        <w:gridCol w:w="1134"/>
        <w:gridCol w:w="4374"/>
      </w:tblGrid>
      <w:tr w:rsidR="004A1071" w:rsidRPr="00D9619A" w:rsidTr="004A1071">
        <w:trPr>
          <w:trHeight w:val="218"/>
          <w:tblHeader/>
          <w:jc w:val="center"/>
        </w:trPr>
        <w:tc>
          <w:tcPr>
            <w:tcW w:w="4064" w:type="dxa"/>
            <w:vAlign w:val="center"/>
          </w:tcPr>
          <w:p w:rsidR="004A1071" w:rsidRPr="00D9619A" w:rsidRDefault="004A1071" w:rsidP="00A1574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需求点位</w:t>
            </w:r>
          </w:p>
        </w:tc>
        <w:tc>
          <w:tcPr>
            <w:tcW w:w="1107" w:type="dxa"/>
            <w:vAlign w:val="center"/>
          </w:tcPr>
          <w:p w:rsidR="004A1071" w:rsidRPr="00D9619A" w:rsidRDefault="004A1071" w:rsidP="00A1574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发布时间</w:t>
            </w:r>
          </w:p>
        </w:tc>
        <w:tc>
          <w:tcPr>
            <w:tcW w:w="1134" w:type="dxa"/>
            <w:vAlign w:val="center"/>
          </w:tcPr>
          <w:p w:rsidR="004A1071" w:rsidRPr="00D9619A" w:rsidRDefault="004A1071" w:rsidP="00A1574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9619A">
              <w:rPr>
                <w:rFonts w:ascii="仿宋" w:eastAsia="仿宋" w:hAnsi="仿宋" w:hint="eastAsia"/>
                <w:b/>
                <w:szCs w:val="21"/>
              </w:rPr>
              <w:t>媒体形式</w:t>
            </w:r>
          </w:p>
        </w:tc>
        <w:tc>
          <w:tcPr>
            <w:tcW w:w="4374" w:type="dxa"/>
            <w:vAlign w:val="center"/>
          </w:tcPr>
          <w:p w:rsidR="004A1071" w:rsidRPr="00D9619A" w:rsidRDefault="004A1071" w:rsidP="00A15740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8759B">
              <w:rPr>
                <w:rFonts w:asciiTheme="minorEastAsia" w:hAnsiTheme="minorEastAsia" w:hint="eastAsia"/>
                <w:b/>
                <w:sz w:val="20"/>
                <w:szCs w:val="20"/>
              </w:rPr>
              <w:t>响应要求</w:t>
            </w:r>
          </w:p>
        </w:tc>
      </w:tr>
      <w:tr w:rsidR="004A1071" w:rsidRPr="00D9619A" w:rsidTr="004A1071">
        <w:trPr>
          <w:trHeight w:val="218"/>
          <w:tblHeader/>
          <w:jc w:val="center"/>
        </w:trPr>
        <w:tc>
          <w:tcPr>
            <w:tcW w:w="4064" w:type="dxa"/>
            <w:vAlign w:val="center"/>
          </w:tcPr>
          <w:p w:rsidR="004A1071" w:rsidRPr="00D9619A" w:rsidRDefault="004A1071" w:rsidP="004A1071">
            <w:pPr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4A1071">
              <w:rPr>
                <w:rFonts w:ascii="仿宋" w:eastAsia="仿宋" w:hAnsi="仿宋"/>
                <w:b/>
                <w:kern w:val="0"/>
                <w:szCs w:val="21"/>
              </w:rPr>
              <w:t>共计</w:t>
            </w:r>
            <w:r w:rsidRPr="004A1071">
              <w:rPr>
                <w:rFonts w:ascii="仿宋" w:eastAsia="仿宋" w:hAnsi="仿宋" w:hint="eastAsia"/>
                <w:b/>
                <w:kern w:val="0"/>
                <w:szCs w:val="21"/>
              </w:rPr>
              <w:t>13个机场：</w:t>
            </w:r>
            <w:r>
              <w:rPr>
                <w:rFonts w:ascii="仿宋" w:eastAsia="仿宋" w:hAnsi="仿宋" w:hint="eastAsia"/>
                <w:szCs w:val="21"/>
              </w:rPr>
              <w:t>虹桥机场(T2)、广州白云机场(T2)、深圳宝安机场（T3）、南京禄口机场(T2)、成都双流机场(T2)、重庆江北机场(T3)、长沙黄花机场(T2)、西安咸阳机场(T2&amp;T3)、武汉天河机场（T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）、南宁吴圩机场(T2)、贵阳龙洞堡机场(T2)、昆明长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水机场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(T1)、三亚凤凰机场(T1)</w:t>
            </w:r>
            <w:r>
              <w:rPr>
                <w:rFonts w:ascii="仿宋" w:eastAsia="仿宋" w:hAnsi="仿宋"/>
                <w:kern w:val="0"/>
                <w:szCs w:val="21"/>
              </w:rPr>
              <w:t>。</w:t>
            </w:r>
          </w:p>
        </w:tc>
        <w:tc>
          <w:tcPr>
            <w:tcW w:w="1107" w:type="dxa"/>
            <w:vAlign w:val="center"/>
          </w:tcPr>
          <w:p w:rsidR="004A1071" w:rsidRPr="00D230BB" w:rsidRDefault="004A1071" w:rsidP="00A15740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16"/>
                <w:szCs w:val="21"/>
              </w:rPr>
            </w:pPr>
            <w:r w:rsidRPr="00D230BB">
              <w:rPr>
                <w:rFonts w:ascii="仿宋" w:eastAsia="仿宋" w:hAnsi="仿宋" w:hint="eastAsia"/>
                <w:kern w:val="0"/>
                <w:sz w:val="16"/>
                <w:szCs w:val="21"/>
              </w:rPr>
              <w:t>2021年1月18日至2021年2月21日</w:t>
            </w:r>
          </w:p>
          <w:p w:rsidR="004A1071" w:rsidRPr="00D9619A" w:rsidRDefault="004A1071" w:rsidP="00A15740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230BB">
              <w:rPr>
                <w:rFonts w:ascii="仿宋" w:eastAsia="仿宋" w:hAnsi="仿宋" w:hint="eastAsia"/>
                <w:kern w:val="0"/>
                <w:sz w:val="16"/>
                <w:szCs w:val="21"/>
              </w:rPr>
              <w:t>（5周）</w:t>
            </w:r>
          </w:p>
        </w:tc>
        <w:tc>
          <w:tcPr>
            <w:tcW w:w="1134" w:type="dxa"/>
            <w:vAlign w:val="center"/>
          </w:tcPr>
          <w:p w:rsidR="004A1071" w:rsidRPr="00D9619A" w:rsidRDefault="004A1071" w:rsidP="00A15740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电子刷屏（含L</w:t>
            </w:r>
            <w:r>
              <w:rPr>
                <w:rFonts w:ascii="仿宋" w:eastAsia="仿宋" w:hAnsi="仿宋"/>
                <w:kern w:val="0"/>
                <w:szCs w:val="21"/>
              </w:rPr>
              <w:t>ED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、L</w:t>
            </w:r>
            <w:r>
              <w:rPr>
                <w:rFonts w:ascii="仿宋" w:eastAsia="仿宋" w:hAnsi="仿宋"/>
                <w:kern w:val="0"/>
                <w:szCs w:val="21"/>
              </w:rPr>
              <w:t>CD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）</w:t>
            </w:r>
          </w:p>
        </w:tc>
        <w:tc>
          <w:tcPr>
            <w:tcW w:w="4374" w:type="dxa"/>
            <w:vAlign w:val="center"/>
          </w:tcPr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.</w:t>
            </w:r>
            <w:r>
              <w:rPr>
                <w:rFonts w:ascii="仿宋" w:eastAsia="仿宋" w:hAnsi="仿宋" w:hint="eastAsia"/>
                <w:szCs w:val="21"/>
              </w:rPr>
              <w:t>须满足需求机场3个及以上应标；</w:t>
            </w:r>
          </w:p>
          <w:p w:rsidR="004A1071" w:rsidRDefault="004A1071" w:rsidP="00A15740">
            <w:pPr>
              <w:spacing w:line="3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.频次要求：须不低于每天</w:t>
            </w:r>
            <w:r>
              <w:rPr>
                <w:rFonts w:ascii="仿宋" w:eastAsia="仿宋" w:hAnsi="仿宋"/>
                <w:szCs w:val="21"/>
              </w:rPr>
              <w:t>360</w:t>
            </w:r>
            <w:r>
              <w:rPr>
                <w:rFonts w:ascii="仿宋" w:eastAsia="仿宋" w:hAnsi="仿宋" w:hint="eastAsia"/>
                <w:szCs w:val="21"/>
              </w:rPr>
              <w:t>次，每次</w:t>
            </w:r>
            <w:r w:rsidRPr="00225B66">
              <w:rPr>
                <w:rFonts w:ascii="仿宋" w:eastAsia="仿宋" w:hAnsi="仿宋" w:hint="eastAsia"/>
                <w:szCs w:val="21"/>
              </w:rPr>
              <w:t>10秒</w:t>
            </w:r>
            <w:r>
              <w:rPr>
                <w:rFonts w:ascii="仿宋" w:eastAsia="仿宋" w:hAnsi="仿宋" w:hint="eastAsia"/>
                <w:szCs w:val="21"/>
              </w:rPr>
              <w:t>及以上 ，同等资源价格频次高优先；</w:t>
            </w:r>
          </w:p>
          <w:p w:rsidR="004A1071" w:rsidRDefault="004A1071" w:rsidP="00A15740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.形式要求：须提供需求机场航站楼的出发安检口巨幕led屏、出发安检口矩阵电子刷屏、到达行李提取厅矩阵电子刷屏，同等价格形式效果佳优先；</w:t>
            </w:r>
          </w:p>
          <w:p w:rsidR="004A1071" w:rsidRPr="00D9619A" w:rsidRDefault="004A1071" w:rsidP="00A15740">
            <w:pPr>
              <w:spacing w:line="300" w:lineRule="exac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4.</w:t>
            </w:r>
            <w:r>
              <w:rPr>
                <w:rFonts w:ascii="仿宋" w:eastAsia="仿宋" w:hAnsi="仿宋" w:hint="eastAsia"/>
                <w:szCs w:val="21"/>
              </w:rPr>
              <w:t>须提供</w:t>
            </w:r>
            <w:r w:rsidRPr="002B383B">
              <w:rPr>
                <w:rFonts w:ascii="仿宋" w:eastAsia="仿宋" w:hAnsi="仿宋" w:hint="eastAsia"/>
                <w:szCs w:val="21"/>
              </w:rPr>
              <w:t>国内权威三方监测公司</w:t>
            </w:r>
            <w:r>
              <w:rPr>
                <w:rFonts w:ascii="仿宋" w:eastAsia="仿宋" w:hAnsi="仿宋" w:hint="eastAsia"/>
                <w:szCs w:val="21"/>
              </w:rPr>
              <w:t>上下刊完整监测报告，指定范围</w:t>
            </w:r>
            <w:r w:rsidRPr="002B383B">
              <w:rPr>
                <w:rFonts w:ascii="仿宋" w:eastAsia="仿宋" w:hAnsi="仿宋" w:hint="eastAsia"/>
                <w:szCs w:val="21"/>
              </w:rPr>
              <w:t>：CTR/</w:t>
            </w:r>
            <w:r>
              <w:rPr>
                <w:rFonts w:ascii="仿宋" w:eastAsia="仿宋" w:hAnsi="仿宋" w:hint="eastAsia"/>
                <w:szCs w:val="21"/>
              </w:rPr>
              <w:t>秒针。</w:t>
            </w:r>
          </w:p>
        </w:tc>
      </w:tr>
    </w:tbl>
    <w:p w:rsidR="00891531" w:rsidRPr="00032A45" w:rsidRDefault="00891531"/>
    <w:sectPr w:rsidR="00891531" w:rsidRPr="00032A45" w:rsidSect="00032A45">
      <w:pgSz w:w="11906" w:h="16838"/>
      <w:pgMar w:top="567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456" w:rsidRDefault="00BB7456" w:rsidP="00032A45">
      <w:r>
        <w:separator/>
      </w:r>
    </w:p>
  </w:endnote>
  <w:endnote w:type="continuationSeparator" w:id="0">
    <w:p w:rsidR="00BB7456" w:rsidRDefault="00BB7456" w:rsidP="0003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456" w:rsidRDefault="00BB7456" w:rsidP="00032A45">
      <w:r>
        <w:separator/>
      </w:r>
    </w:p>
  </w:footnote>
  <w:footnote w:type="continuationSeparator" w:id="0">
    <w:p w:rsidR="00BB7456" w:rsidRDefault="00BB7456" w:rsidP="0003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996"/>
    <w:multiLevelType w:val="hybridMultilevel"/>
    <w:tmpl w:val="7C8EC664"/>
    <w:lvl w:ilvl="0" w:tplc="8F46D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C9016A"/>
    <w:multiLevelType w:val="hybridMultilevel"/>
    <w:tmpl w:val="1EBA1292"/>
    <w:lvl w:ilvl="0" w:tplc="1EA62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805440"/>
    <w:multiLevelType w:val="hybridMultilevel"/>
    <w:tmpl w:val="FA2C1A96"/>
    <w:lvl w:ilvl="0" w:tplc="3A728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5B19C3"/>
    <w:multiLevelType w:val="hybridMultilevel"/>
    <w:tmpl w:val="D4EC09EC"/>
    <w:lvl w:ilvl="0" w:tplc="D84C786A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A45"/>
    <w:rsid w:val="00032A45"/>
    <w:rsid w:val="00036DC6"/>
    <w:rsid w:val="00060DF8"/>
    <w:rsid w:val="00162501"/>
    <w:rsid w:val="002632B9"/>
    <w:rsid w:val="0034613F"/>
    <w:rsid w:val="003869EC"/>
    <w:rsid w:val="004A1071"/>
    <w:rsid w:val="0065413D"/>
    <w:rsid w:val="00772C2D"/>
    <w:rsid w:val="008906D1"/>
    <w:rsid w:val="00891531"/>
    <w:rsid w:val="008959FE"/>
    <w:rsid w:val="008E02A7"/>
    <w:rsid w:val="00945F85"/>
    <w:rsid w:val="00950FAF"/>
    <w:rsid w:val="009A254B"/>
    <w:rsid w:val="00A14ABC"/>
    <w:rsid w:val="00AD3535"/>
    <w:rsid w:val="00B43B0F"/>
    <w:rsid w:val="00B8235E"/>
    <w:rsid w:val="00B827D6"/>
    <w:rsid w:val="00BB7456"/>
    <w:rsid w:val="00C674CF"/>
    <w:rsid w:val="00E33A74"/>
    <w:rsid w:val="00E968B2"/>
    <w:rsid w:val="00EB3146"/>
    <w:rsid w:val="00F703B0"/>
    <w:rsid w:val="00F9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032A45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A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A4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A45"/>
    <w:rPr>
      <w:sz w:val="18"/>
      <w:szCs w:val="18"/>
    </w:rPr>
  </w:style>
  <w:style w:type="paragraph" w:customStyle="1" w:styleId="Default">
    <w:name w:val="Default"/>
    <w:qFormat/>
    <w:rsid w:val="00032A45"/>
    <w:pPr>
      <w:widowControl w:val="0"/>
      <w:autoSpaceDE w:val="0"/>
      <w:autoSpaceDN w:val="0"/>
      <w:adjustRightInd w:val="0"/>
      <w:spacing w:line="240" w:lineRule="auto"/>
    </w:pPr>
    <w:rPr>
      <w:rFonts w:ascii="宋体" w:eastAsia="宋体" w:hAnsi="Calibri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032A45"/>
    <w:pPr>
      <w:spacing w:line="240" w:lineRule="auto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2A45"/>
    <w:pPr>
      <w:ind w:firstLineChars="200" w:firstLine="420"/>
    </w:pPr>
  </w:style>
  <w:style w:type="table" w:customStyle="1" w:styleId="2">
    <w:name w:val="网格型2"/>
    <w:basedOn w:val="a1"/>
    <w:next w:val="a5"/>
    <w:uiPriority w:val="39"/>
    <w:rsid w:val="00032A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45F8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945F8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945F8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945F8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945F85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945F8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945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肖会平</cp:lastModifiedBy>
  <cp:revision>15</cp:revision>
  <cp:lastPrinted>2020-11-19T06:56:00Z</cp:lastPrinted>
  <dcterms:created xsi:type="dcterms:W3CDTF">2020-11-19T09:07:00Z</dcterms:created>
  <dcterms:modified xsi:type="dcterms:W3CDTF">2020-11-23T09:10:00Z</dcterms:modified>
</cp:coreProperties>
</file>